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0718E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</w:p>
    <w:p w14:paraId="27B15697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</w:rPr>
      </w:pP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>№</w:t>
      </w:r>
      <w:r w:rsidRPr="001A7539">
        <w:rPr>
          <w:rFonts w:ascii="Sylfaen" w:hAnsi="Sylfaen" w:cs="Arial"/>
          <w:b/>
          <w:bCs/>
          <w:noProof/>
          <w:sz w:val="22"/>
          <w:szCs w:val="22"/>
        </w:rPr>
        <w:t>-----</w:t>
      </w:r>
    </w:p>
    <w:p w14:paraId="59539806" w14:textId="77777777" w:rsidR="005F597E" w:rsidRPr="001A7539" w:rsidRDefault="005F597E" w:rsidP="005F597E">
      <w:pPr>
        <w:jc w:val="center"/>
        <w:rPr>
          <w:rFonts w:ascii="Sylfaen" w:hAnsi="Sylfaen" w:cs="Arial"/>
          <w:b/>
          <w:bCs/>
          <w:noProof/>
          <w:sz w:val="22"/>
          <w:szCs w:val="22"/>
          <w:lang w:val="ru-RU"/>
        </w:rPr>
      </w:pPr>
    </w:p>
    <w:p w14:paraId="76FC0EB8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3ECDA24E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„_“   „_____</w:t>
      </w:r>
      <w:r>
        <w:rPr>
          <w:rFonts w:ascii="Sylfaen" w:hAnsi="Sylfaen" w:cs="Arial"/>
          <w:noProof/>
          <w:sz w:val="22"/>
          <w:szCs w:val="22"/>
          <w:lang w:val="ka-GE"/>
        </w:rPr>
        <w:t>________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“      202</w:t>
      </w:r>
      <w:r>
        <w:rPr>
          <w:rFonts w:ascii="Sylfaen" w:hAnsi="Sylfaen" w:cs="Arial"/>
          <w:noProof/>
          <w:sz w:val="22"/>
          <w:szCs w:val="22"/>
          <w:lang w:val="ka-GE"/>
        </w:rPr>
        <w:t>4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                                                                                        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ქ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თბილისი</w:t>
      </w:r>
    </w:p>
    <w:p w14:paraId="71D84EBE" w14:textId="77777777" w:rsidR="005F597E" w:rsidRPr="001A7539" w:rsidRDefault="005F597E" w:rsidP="005F597E">
      <w:pPr>
        <w:tabs>
          <w:tab w:val="left" w:pos="8535"/>
        </w:tabs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251C903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>ერთი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შპს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თბილისის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ელექტრომიმწოდებელი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კომპანია</w:t>
      </w:r>
      <w:r w:rsidRPr="001A7539">
        <w:rPr>
          <w:rFonts w:ascii="Sylfaen" w:hAnsi="Sylfaen"/>
          <w:bCs/>
          <w:sz w:val="22"/>
          <w:szCs w:val="22"/>
          <w:lang w:val="ka-GE"/>
        </w:rPr>
        <w:t>“ 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 ან „თელმიკო“),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გენერალური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ანატოლი მარკოვის სახით, მოქმედი საზოგადოების წესდების საფუძველზე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მეორე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მხრივ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, </w:t>
      </w:r>
      <w:permStart w:id="124334329" w:edGrp="everyone"/>
      <w:r w:rsidRPr="001A7539">
        <w:rPr>
          <w:rFonts w:ascii="Sylfaen" w:hAnsi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</w:r>
      <w:r w:rsidRPr="001A7539">
        <w:rPr>
          <w:rFonts w:ascii="Sylfaen" w:hAnsi="Sylfaen"/>
          <w:bCs/>
          <w:sz w:val="22"/>
          <w:szCs w:val="22"/>
          <w:lang w:val="ka-GE"/>
        </w:rPr>
        <w:softHyphen/>
        <w:t xml:space="preserve"> </w:t>
      </w:r>
      <w:permEnd w:id="124334329"/>
      <w:r w:rsidRPr="001A7539">
        <w:rPr>
          <w:rFonts w:ascii="Sylfaen" w:hAnsi="Sylfaen"/>
          <w:bCs/>
          <w:sz w:val="22"/>
          <w:szCs w:val="22"/>
          <w:lang w:val="ka-GE"/>
        </w:rPr>
        <w:t>(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შემდგომში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“),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დირექტორის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permStart w:id="664303771" w:edGrp="everyone"/>
      <w:r w:rsidRPr="001A7539">
        <w:rPr>
          <w:rFonts w:ascii="Sylfaen" w:hAnsi="Sylfaen" w:cs="Sylfaen"/>
          <w:bCs/>
          <w:sz w:val="22"/>
          <w:szCs w:val="22"/>
          <w:lang w:val="ka-GE"/>
        </w:rPr>
        <w:t>____________________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სახით</w:t>
      </w:r>
      <w:r w:rsidRPr="001A7539">
        <w:rPr>
          <w:rFonts w:ascii="Sylfaen" w:hAnsi="Sylfaen"/>
          <w:bCs/>
          <w:sz w:val="22"/>
          <w:szCs w:val="22"/>
          <w:lang w:val="ka-GE"/>
        </w:rPr>
        <w:t>, მოქმედი საზოგადოების წესდების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მინდობილობის შემთხვევაში, მიუთითეთ მინდობილობის გაცემის თარიღი, ნომერი არსებობის შემთხვევაში და მოქმედების ვადა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  <w:permEnd w:id="664303771"/>
      <w:r w:rsidRPr="001A7539">
        <w:rPr>
          <w:rFonts w:ascii="Sylfaen" w:hAnsi="Sylfaen"/>
          <w:bCs/>
          <w:sz w:val="22"/>
          <w:szCs w:val="22"/>
          <w:lang w:val="ka-GE"/>
        </w:rPr>
        <w:t xml:space="preserve"> საფუძველზე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ვდებთ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ხელშეკრულებას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>შემდეგზე</w:t>
      </w:r>
      <w:r w:rsidRPr="001A7539">
        <w:rPr>
          <w:rFonts w:ascii="Sylfaen" w:hAnsi="Sylfaen"/>
          <w:bCs/>
          <w:sz w:val="22"/>
          <w:szCs w:val="22"/>
          <w:lang w:val="ka-GE"/>
        </w:rPr>
        <w:t>:</w:t>
      </w:r>
    </w:p>
    <w:p w14:paraId="66992079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1B7FBE7E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D98FF6C" w14:textId="15A01CED" w:rsidR="005F597E" w:rsidRPr="00525CB1" w:rsidRDefault="005F597E" w:rsidP="005F597E">
      <w:pPr>
        <w:numPr>
          <w:ilvl w:val="0"/>
          <w:numId w:val="1"/>
        </w:numPr>
        <w:ind w:left="0" w:firstLine="0"/>
        <w:jc w:val="center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საგანი:</w:t>
      </w:r>
    </w:p>
    <w:p w14:paraId="018BB478" w14:textId="0C1F741F" w:rsidR="005F597E" w:rsidRPr="001A7539" w:rsidRDefault="005F597E" w:rsidP="005F597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კისრულობს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წინამდებარე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="0040410B">
        <w:rPr>
          <w:rFonts w:ascii="Sylfaen" w:hAnsi="Sylfaen" w:cs="Sylfaen"/>
          <w:noProof/>
          <w:sz w:val="22"/>
          <w:szCs w:val="22"/>
          <w:lang w:val="ka-GE"/>
        </w:rPr>
        <w:t xml:space="preserve"> საკუთრებაში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საკონფერენციო კავშირის მოწყობილობები,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რაოდენობა,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>
        <w:rPr>
          <w:rFonts w:ascii="Sylfaen" w:hAnsi="Sylfaen" w:cs="Sylfaen"/>
          <w:noProof/>
          <w:sz w:val="22"/>
          <w:szCs w:val="22"/>
          <w:lang w:val="ka-GE"/>
        </w:rPr>
        <w:t>სპეციფიკაცია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და ერთეულის ფასი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წარმოდგენილია ხელშეკრულების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#1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შემდგომში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-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 ან სმფ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67971816" w14:textId="77777777" w:rsidR="005F597E" w:rsidRPr="001A7539" w:rsidRDefault="005F597E" w:rsidP="005F597E">
      <w:pPr>
        <w:pStyle w:val="ListParagraph"/>
        <w:numPr>
          <w:ilvl w:val="1"/>
          <w:numId w:val="26"/>
        </w:numPr>
        <w:autoSpaceDE w:val="0"/>
        <w:autoSpaceDN w:val="0"/>
        <w:adjustRightInd w:val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 #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A84028D" w14:textId="77777777" w:rsidR="005F597E" w:rsidRPr="001A7539" w:rsidRDefault="005F597E" w:rsidP="005F597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518D74C0" w14:textId="3F280CCE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ღირებულება: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</w:p>
    <w:p w14:paraId="3AC4C563" w14:textId="77777777" w:rsidR="005F597E" w:rsidRPr="00F73044" w:rsidRDefault="005F597E" w:rsidP="005F597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bookmarkStart w:id="0" w:name="_Hlk127797404"/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ღირებულება</w:t>
      </w:r>
      <w:r w:rsidRPr="001A7539">
        <w:rPr>
          <w:rFonts w:ascii="Sylfaen" w:hAnsi="Sylfaen" w:cs="Tahoma"/>
          <w:sz w:val="22"/>
          <w:szCs w:val="22"/>
          <w:lang w:val="ka-GE"/>
        </w:rPr>
        <w:t>,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permStart w:id="1053433555" w:edGrp="everyone"/>
      <w:r>
        <w:rPr>
          <w:rFonts w:ascii="Sylfaen" w:hAnsi="Sylfaen" w:cs="Tahoma"/>
          <w:bCs/>
          <w:sz w:val="22"/>
          <w:szCs w:val="22"/>
          <w:lang w:val="ka-GE"/>
        </w:rPr>
        <w:t xml:space="preserve">სმფ-ს </w:t>
      </w:r>
      <w:r w:rsidRPr="001A7539">
        <w:rPr>
          <w:rFonts w:ascii="Sylfaen" w:hAnsi="Sylfaen" w:cs="Tahoma"/>
          <w:sz w:val="22"/>
          <w:szCs w:val="22"/>
          <w:lang w:val="ka-GE"/>
        </w:rPr>
        <w:t>დანიშნულების ადგილამდე ტრანსპორტირების</w:t>
      </w:r>
      <w:r>
        <w:rPr>
          <w:rFonts w:ascii="Sylfaen" w:hAnsi="Sylfaen" w:cs="Tahoma"/>
          <w:sz w:val="22"/>
          <w:szCs w:val="22"/>
          <w:lang w:val="ka-GE"/>
        </w:rPr>
        <w:t xml:space="preserve">, მიწოდების ყველა ხარჯის </w:t>
      </w:r>
      <w:r>
        <w:rPr>
          <w:rFonts w:ascii="Sylfaen" w:hAnsi="Sylfaen" w:cs="Tahoma"/>
          <w:bCs/>
          <w:lang w:val="ka-GE"/>
        </w:rPr>
        <w:t>(</w:t>
      </w:r>
      <w:r>
        <w:rPr>
          <w:rFonts w:ascii="Sylfaen" w:hAnsi="Sylfaen" w:cs="Tahoma"/>
          <w:sz w:val="22"/>
          <w:szCs w:val="22"/>
          <w:lang w:val="ka-GE"/>
        </w:rPr>
        <w:t xml:space="preserve">მათ შორის გადმოტვირთვის, </w:t>
      </w:r>
      <w:r>
        <w:rPr>
          <w:rFonts w:ascii="Sylfaen" w:hAnsi="Sylfaen" w:cs="Tahoma"/>
          <w:bCs/>
          <w:lang w:val="ka-GE"/>
        </w:rPr>
        <w:t xml:space="preserve">სადაზღვევო, საბაჟო გადასახდელების </w:t>
      </w:r>
      <w:r>
        <w:rPr>
          <w:rFonts w:ascii="Sylfaen" w:hAnsi="Sylfaen" w:cs="Tahoma"/>
          <w:color w:val="2E74B5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Tahoma"/>
          <w:bCs/>
          <w:lang w:val="ka-GE"/>
        </w:rPr>
        <w:t xml:space="preserve">) დღგ-ს და საქართველოს მოქმედი კანონმდებლობით განსაზღვრული სხვა გადასახადების გათვალისწინებით / გათვალისწინების გარეშე </w:t>
      </w:r>
      <w:r>
        <w:rPr>
          <w:rFonts w:ascii="Sylfaen" w:hAnsi="Sylfaen" w:cs="Tahoma"/>
          <w:bCs/>
          <w:sz w:val="20"/>
          <w:lang w:val="ka-GE"/>
        </w:rPr>
        <w:t>(</w:t>
      </w:r>
      <w:r>
        <w:rPr>
          <w:rFonts w:ascii="Sylfaen" w:hAnsi="Sylfaen" w:cs="Tahoma"/>
          <w:color w:val="2E74B5"/>
          <w:sz w:val="20"/>
          <w:lang w:val="ka-GE"/>
        </w:rPr>
        <w:t>მიუთითეთ ერთ-ერთი მათგანი, კონტრაჰენტთან მიღწეული შეთანხმების ფორმის მიხედვით)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, შეადგენს ------- ლარს. </w:t>
      </w:r>
      <w:bookmarkEnd w:id="0"/>
      <w:permEnd w:id="1053433555"/>
    </w:p>
    <w:p w14:paraId="29D5466D" w14:textId="77777777" w:rsidR="005F597E" w:rsidRPr="001A7539" w:rsidRDefault="005F597E" w:rsidP="005F597E">
      <w:pPr>
        <w:pStyle w:val="ListParagraph"/>
        <w:numPr>
          <w:ilvl w:val="1"/>
          <w:numId w:val="38"/>
        </w:numPr>
        <w:ind w:left="0" w:firstLine="0"/>
        <w:jc w:val="both"/>
        <w:rPr>
          <w:rFonts w:ascii="Sylfaen" w:hAnsi="Sylfaen" w:cs="Tahoma"/>
          <w:sz w:val="22"/>
          <w:szCs w:val="22"/>
          <w:lang w:val="ka-GE"/>
        </w:rPr>
      </w:pPr>
      <w:r w:rsidRPr="001A7539">
        <w:rPr>
          <w:rFonts w:ascii="Sylfaen" w:hAnsi="Sylfaen" w:cs="Tahoma"/>
          <w:sz w:val="22"/>
          <w:szCs w:val="22"/>
          <w:lang w:val="ka-GE"/>
        </w:rPr>
        <w:t>საქონლის ერთეულ</w:t>
      </w:r>
      <w:r>
        <w:rPr>
          <w:rFonts w:ascii="Sylfaen" w:hAnsi="Sylfaen" w:cs="Tahoma"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ფასის</w:t>
      </w:r>
      <w:r>
        <w:rPr>
          <w:rFonts w:ascii="Sylfaen" w:hAnsi="Sylfaen" w:cs="Tahoma"/>
          <w:sz w:val="22"/>
          <w:szCs w:val="22"/>
          <w:lang w:val="ka-GE"/>
        </w:rPr>
        <w:t xml:space="preserve">, ისევე როგორც </w:t>
      </w:r>
      <w:r w:rsidRPr="001A7539">
        <w:rPr>
          <w:rFonts w:ascii="Sylfaen" w:hAnsi="Sylfaen" w:cs="Sylfaen"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>
        <w:rPr>
          <w:rFonts w:ascii="Sylfaen" w:hAnsi="Sylfaen" w:cs="Tahoma"/>
          <w:sz w:val="22"/>
          <w:szCs w:val="22"/>
          <w:lang w:val="ka-GE"/>
        </w:rPr>
        <w:t>ჯამური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ღირებულებ</w:t>
      </w:r>
      <w:r>
        <w:rPr>
          <w:rFonts w:ascii="Sylfaen" w:hAnsi="Sylfaen" w:cs="Sylfaen"/>
          <w:sz w:val="22"/>
          <w:szCs w:val="22"/>
          <w:lang w:val="ka-GE"/>
        </w:rPr>
        <w:t>ის</w:t>
      </w:r>
      <w:r>
        <w:rPr>
          <w:rFonts w:ascii="Sylfaen" w:hAnsi="Sylfaen" w:cs="Tahoma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 xml:space="preserve"> გაზრდა დაუშვებელია.</w:t>
      </w:r>
    </w:p>
    <w:p w14:paraId="75FB86CE" w14:textId="77777777" w:rsidR="005F597E" w:rsidRPr="001A7539" w:rsidRDefault="005F597E" w:rsidP="005F597E">
      <w:pPr>
        <w:pStyle w:val="BodyText3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B1DEED5" w14:textId="276C900D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ანგარიშსწორების წესი:</w:t>
      </w:r>
    </w:p>
    <w:p w14:paraId="5660318D" w14:textId="77777777" w:rsidR="005F597E" w:rsidRPr="001A7539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ანგარიშსწორება ხორციელდება უნაღდო ფორმით, მიმწოდებლის მიერ სასაქონლო-მატერიალური ფასეულობების მიწოდების შესაბამისად, ხელშეკრულების ვალუტაში (ლარი), მიმწოდებლის მიერ მითითებულ საბანკო ანგარიშზე თანხის გადარიცხვის გზით.</w:t>
      </w:r>
    </w:p>
    <w:p w14:paraId="4359D5B3" w14:textId="77777777" w:rsidR="005F597E" w:rsidRPr="001A7539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საქონლის მიწოდებიდან 5 კალენდარული დღის ვადაში მხარეთა შორის გაფორმდება მიღება-ჩაბარების აქტი</w:t>
      </w:r>
    </w:p>
    <w:p w14:paraId="686807F2" w14:textId="77777777" w:rsidR="005F597E" w:rsidRPr="00F73044" w:rsidRDefault="005F597E" w:rsidP="005F597E">
      <w:pPr>
        <w:pStyle w:val="ListParagraph"/>
        <w:numPr>
          <w:ilvl w:val="1"/>
          <w:numId w:val="39"/>
        </w:numPr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permStart w:id="2033810716" w:edGrp="everyone"/>
      <w:r w:rsidRPr="001A7539">
        <w:rPr>
          <w:rFonts w:ascii="Sylfaen" w:hAnsi="Sylfaen" w:cs="Tahoma"/>
          <w:bCs/>
          <w:sz w:val="22"/>
          <w:szCs w:val="22"/>
          <w:lang w:val="ka-GE"/>
        </w:rPr>
        <w:t>მიღება-ჩაბარების აქტის გაფორმებიდან 5 (ხუთი) კალენდარული დღის ვადაში მიმწოდებელი  წარუდგენს შემსყიდველს ელექტრონულ ანგარიშ-ფაქტურას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E62C18">
        <w:rPr>
          <w:rFonts w:ascii="Sylfaen" w:hAnsi="Sylfaen" w:cs="Tahoma"/>
          <w:color w:val="2E74B5"/>
          <w:sz w:val="20"/>
          <w:lang w:val="ka-GE"/>
        </w:rPr>
        <w:t>(აღნიშნული პუნქტი უნდა ამოიღოთ თუ კონტრაგენტი არის ფიზიკური პირი, რომელიც არ არის დღგ-ს გადამხდელი);</w:t>
      </w:r>
      <w:permEnd w:id="2033810716"/>
    </w:p>
    <w:p w14:paraId="7A05B989" w14:textId="77777777" w:rsidR="005F597E" w:rsidRPr="001A7539" w:rsidRDefault="005F597E" w:rsidP="005F597E">
      <w:pPr>
        <w:pStyle w:val="ListParagraph"/>
        <w:numPr>
          <w:ilvl w:val="1"/>
          <w:numId w:val="39"/>
        </w:numPr>
        <w:spacing w:after="160" w:line="259" w:lineRule="auto"/>
        <w:ind w:left="0" w:firstLine="0"/>
        <w:jc w:val="both"/>
        <w:rPr>
          <w:rFonts w:ascii="Sylfaen" w:hAnsi="Sylfaen" w:cs="Tahoma"/>
          <w:bCs/>
          <w:sz w:val="22"/>
          <w:szCs w:val="22"/>
          <w:lang w:val="ka-GE"/>
        </w:rPr>
      </w:pPr>
      <w:r w:rsidRPr="001A7539">
        <w:rPr>
          <w:rFonts w:ascii="Sylfaen" w:hAnsi="Sylfaen" w:cs="Tahoma"/>
          <w:bCs/>
          <w:sz w:val="22"/>
          <w:szCs w:val="22"/>
          <w:lang w:val="ka-GE"/>
        </w:rPr>
        <w:t>სასაქონლო-მატერიალური ფასეულობების ღირებულების გადახდა წარმოებს მიმწოდებლის მიერ სრული დოკუმენტაციის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- ინვოისი/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საგადასახადო ანგარიშ-ფაქტურ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>, ორმხრივად დამოწმებული მიღება-ჩაბარების აქტი</w:t>
      </w:r>
      <w:r>
        <w:rPr>
          <w:rFonts w:ascii="Sylfaen" w:hAnsi="Sylfaen" w:cs="Tahoma"/>
          <w:bCs/>
          <w:sz w:val="22"/>
          <w:szCs w:val="22"/>
          <w:lang w:val="ka-GE"/>
        </w:rPr>
        <w:t>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(ორიგინალი) და სხვა დოკუმენტაცი</w:t>
      </w:r>
      <w:r>
        <w:rPr>
          <w:rFonts w:ascii="Sylfaen" w:hAnsi="Sylfaen" w:cs="Tahoma"/>
          <w:bCs/>
          <w:sz w:val="22"/>
          <w:szCs w:val="22"/>
          <w:lang w:val="ka-GE"/>
        </w:rPr>
        <w:t>ის</w:t>
      </w:r>
      <w:r w:rsidRPr="001A7539">
        <w:rPr>
          <w:rFonts w:ascii="Sylfaen" w:hAnsi="Sylfaen" w:cs="Tahoma"/>
          <w:bCs/>
          <w:sz w:val="22"/>
          <w:szCs w:val="22"/>
          <w:lang w:val="ka-GE"/>
        </w:rPr>
        <w:t xml:space="preserve"> (ასეთის არსებობის შემთხვევაში) წარდგენის დღიდან 30 კალენდარული დღის ვადაში</w:t>
      </w:r>
      <w:r>
        <w:rPr>
          <w:rFonts w:ascii="Sylfaen" w:hAnsi="Sylfaen" w:cs="Tahoma"/>
          <w:bCs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Tahoma"/>
          <w:sz w:val="22"/>
          <w:szCs w:val="22"/>
          <w:lang w:val="ka-GE"/>
        </w:rPr>
        <w:t>(თუ ვადის ბოლო დღე ემთხვევა გამოსასვლელ ან უქმე დღეს, ანგარიშსწორება წარმოებს პირველივე სამუშაო დღეს).</w:t>
      </w:r>
    </w:p>
    <w:p w14:paraId="48ABA8D1" w14:textId="77777777" w:rsidR="005F597E" w:rsidRPr="001A7539" w:rsidRDefault="005F597E" w:rsidP="005F597E">
      <w:pPr>
        <w:ind w:left="9"/>
        <w:jc w:val="both"/>
        <w:rPr>
          <w:rFonts w:ascii="Sylfaen" w:hAnsi="Sylfaen" w:cs="Sylfaen"/>
          <w:noProof/>
          <w:sz w:val="22"/>
          <w:szCs w:val="22"/>
          <w:lang w:val="ka-GE"/>
        </w:rPr>
      </w:pPr>
    </w:p>
    <w:p w14:paraId="29FF3C88" w14:textId="60C2F679" w:rsidR="005F597E" w:rsidRPr="00525CB1" w:rsidRDefault="005F597E" w:rsidP="00525CB1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ფასეულობების მიწოდების ვადა, ადგილი და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ჩაბარების წესი:</w:t>
      </w:r>
    </w:p>
    <w:p w14:paraId="3FC201DA" w14:textId="282E8DFB" w:rsidR="005F597E" w:rsidRPr="0040410B" w:rsidRDefault="005F597E" w:rsidP="0040410B">
      <w:pPr>
        <w:numPr>
          <w:ilvl w:val="1"/>
          <w:numId w:val="48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მიმწოდებელმა უნდა უზრუნველყოს შემსყიდველისათვის სმფ-ების მიწოდება ხელშეკრულების ხელმოწერიდან </w:t>
      </w:r>
      <w:r>
        <w:rPr>
          <w:rFonts w:ascii="Sylfaen" w:hAnsi="Sylfaen" w:cs="Sylfaen"/>
          <w:bCs/>
          <w:sz w:val="22"/>
          <w:szCs w:val="22"/>
          <w:lang w:val="ka-GE"/>
        </w:rPr>
        <w:t>10</w:t>
      </w:r>
      <w:r w:rsidRPr="001A7539">
        <w:rPr>
          <w:rFonts w:ascii="Sylfaen" w:hAnsi="Sylfaen" w:cs="Sylfaen"/>
          <w:bCs/>
          <w:sz w:val="22"/>
          <w:szCs w:val="22"/>
          <w:lang w:val="ka-GE"/>
        </w:rPr>
        <w:t xml:space="preserve">  </w:t>
      </w:r>
      <w:r w:rsidR="0040410B">
        <w:rPr>
          <w:rFonts w:ascii="Sylfaen" w:hAnsi="Sylfaen" w:cs="Sylfaen"/>
          <w:bCs/>
          <w:sz w:val="22"/>
          <w:szCs w:val="22"/>
          <w:lang w:val="ka-GE"/>
        </w:rPr>
        <w:t xml:space="preserve">სამუშაო დღის ვადაში </w:t>
      </w:r>
      <w:permStart w:id="401153289" w:edGrp="everyone"/>
      <w:r w:rsidR="0040410B">
        <w:rPr>
          <w:color w:val="0F4761" w:themeColor="accent1" w:themeShade="BF"/>
          <w:sz w:val="20"/>
          <w:szCs w:val="20"/>
          <w:u w:val="single"/>
        </w:rPr>
        <w:t>(</w:t>
      </w:r>
      <w:proofErr w:type="spellStart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>საქონლის</w:t>
      </w:r>
      <w:proofErr w:type="spellEnd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ადგილზე</w:t>
      </w:r>
      <w:proofErr w:type="spellEnd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</w:t>
      </w:r>
      <w:proofErr w:type="spellEnd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>არსებობის</w:t>
      </w:r>
      <w:proofErr w:type="spellEnd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proofErr w:type="spellStart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>შემთხვევაში</w:t>
      </w:r>
      <w:proofErr w:type="spellEnd"/>
      <w:r w:rsidR="0040410B">
        <w:rPr>
          <w:rFonts w:ascii="Sylfaen" w:hAnsi="Sylfaen"/>
          <w:color w:val="0F4761" w:themeColor="accent1" w:themeShade="BF"/>
          <w:sz w:val="20"/>
          <w:szCs w:val="20"/>
          <w:u w:val="single"/>
        </w:rPr>
        <w:t xml:space="preserve"> </w:t>
      </w:r>
      <w:r w:rsidR="0040410B">
        <w:rPr>
          <w:rFonts w:ascii="Sylfaen" w:hAnsi="Sylfaen" w:cs="Arial"/>
          <w:noProof/>
          <w:color w:val="0F4761" w:themeColor="accent1" w:themeShade="BF"/>
          <w:sz w:val="20"/>
          <w:szCs w:val="20"/>
          <w:u w:val="single"/>
          <w:lang w:val="ka-GE"/>
        </w:rPr>
        <w:t>მიუთითეთ მიმწოდებელთან შეთანხმებული დღეების რაოდენობა - სამუშაო ან კალენდარული დღეები</w:t>
      </w:r>
      <w:r w:rsidR="0040410B">
        <w:rPr>
          <w:rFonts w:ascii="Sylfaen" w:hAnsi="Sylfaen" w:cs="Arial"/>
          <w:noProof/>
          <w:sz w:val="20"/>
          <w:szCs w:val="20"/>
          <w:lang w:val="ka-GE"/>
        </w:rPr>
        <w:t>)</w:t>
      </w:r>
      <w:r w:rsidR="0040410B">
        <w:rPr>
          <w:rFonts w:ascii="Sylfaen" w:hAnsi="Sylfaen"/>
          <w:bCs/>
          <w:sz w:val="22"/>
          <w:szCs w:val="22"/>
          <w:lang w:val="ka-GE"/>
        </w:rPr>
        <w:t>.</w:t>
      </w:r>
    </w:p>
    <w:permEnd w:id="401153289"/>
    <w:p w14:paraId="10CDD6E0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შეთანხმების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3B8F836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noProof/>
          <w:sz w:val="22"/>
          <w:szCs w:val="22"/>
          <w:lang w:val="ka-GE"/>
        </w:rPr>
        <w:t>სმფ-ები შემსყიდველს უნდა გადაეცეს მისამართზე: ქ. თბილისი, ოთარ ჩხეიძის ქ. 10.</w:t>
      </w:r>
    </w:p>
    <w:p w14:paraId="2A17093C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50C9FF90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ამოწმებს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შესაბამისობას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პროცესში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ექსპლუატაციაში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გამოვლენილი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ხარჯებით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(მათ შორის დემონტაჟის, ტრანსპორტირების და შემდგომი მონტაჟის ჩათვლით)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05E1D10" w14:textId="77777777" w:rsidR="005F597E" w:rsidRPr="0098679D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აფორმებენ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სათანადო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 იმგვარი ნაკლის აღმოჩენ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ა, </w:t>
      </w:r>
      <w:r w:rsidRPr="00F346D3">
        <w:rPr>
          <w:rFonts w:ascii="Sylfaen" w:hAnsi="Sylfaen" w:cs="Arial"/>
          <w:noProof/>
          <w:sz w:val="22"/>
          <w:szCs w:val="22"/>
          <w:lang w:val="ka-GE"/>
        </w:rPr>
        <w:t>რომელიც არ იყო ხილული ან რომლის გამოვლენა ობიექტურად შეუძლებელი იყო საქონლის მიღებისას, არ გამორიცხავს მიმწოდებლის პასუხისმგებლობას.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98679D">
        <w:rPr>
          <w:rFonts w:ascii="Sylfaen" w:hAnsi="Sylfaen" w:cs="Arial"/>
          <w:noProof/>
          <w:lang w:val="ka-GE"/>
        </w:rPr>
        <w:t xml:space="preserve">შემსყიდველის მიერ მიღება-ჩაბარების აქტზე ხელის მოწერის ფაქტი არ შეიძლება მიჩნეულ იქნას პასუხისმგებლობის გამომრიცხველ გარემოებად. </w:t>
      </w:r>
    </w:p>
    <w:p w14:paraId="658DE246" w14:textId="77777777" w:rsidR="005F597E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4B4D35">
        <w:rPr>
          <w:rFonts w:ascii="Sylfaen" w:hAnsi="Sylfaen" w:cs="Sylfaen"/>
          <w:noProof/>
          <w:lang w:val="ka-GE"/>
        </w:rPr>
        <w:t>სმფ-ების მიწოდების 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Arial"/>
          <w:noProof/>
          <w:lang w:val="ka-GE"/>
        </w:rPr>
        <w:t>მიღება-ჩაბარების აქტის გაფორმების შემდგომ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დანაკლისის</w:t>
      </w:r>
      <w:r>
        <w:rPr>
          <w:rFonts w:ascii="Sylfaen" w:hAnsi="Sylfaen" w:cs="Arial"/>
          <w:noProof/>
          <w:lang w:val="ka-GE"/>
        </w:rPr>
        <w:t xml:space="preserve"> 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უხარისხო სმფ-ს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მიწოდების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ფაქტის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ასევე,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წინამდებარე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ხელშეკრულების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პირობებთან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სხვა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შემთხვევაში</w:t>
      </w:r>
      <w:r w:rsidRPr="00282CE2">
        <w:rPr>
          <w:rFonts w:ascii="Sylfaen" w:hAnsi="Sylfaen" w:cs="Arial"/>
          <w:noProof/>
          <w:lang w:val="ka-GE"/>
        </w:rPr>
        <w:t>,</w:t>
      </w:r>
      <w:r>
        <w:rPr>
          <w:rFonts w:ascii="Sylfaen" w:hAnsi="Sylfaen" w:cs="Arial"/>
          <w:noProof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შემსყიდველი</w:t>
      </w:r>
      <w:r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წერილობით აცნობებს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ფოსტის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საშუალებით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მისამართიდან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: </w:t>
      </w:r>
      <w:permStart w:id="801400162" w:edGrp="everyone"/>
      <w:r w:rsidRPr="001A7539">
        <w:rPr>
          <w:rFonts w:ascii="Sylfaen" w:hAnsi="Sylfaen" w:cs="Arial"/>
          <w:noProof/>
          <w:sz w:val="22"/>
          <w:szCs w:val="22"/>
          <w:lang w:val="ka-GE"/>
        </w:rPr>
        <w:t>-----------------@telmico.ge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r w:rsidRPr="005D1CB6">
        <w:rPr>
          <w:rStyle w:val="Hyperlink"/>
          <w:rFonts w:ascii="Sylfaen" w:hAnsi="Sylfaen" w:cs="Arial"/>
          <w:noProof/>
          <w:color w:val="0F4761" w:themeColor="accent1" w:themeShade="BF"/>
          <w:sz w:val="20"/>
          <w:szCs w:val="20"/>
          <w:lang w:val="ka-GE"/>
        </w:rPr>
        <w:t>მიუთითეთ შემსყიდველის უფლებამოსილი თანამშრომლის ელ.ფოსტა</w:t>
      </w:r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) </w:t>
      </w:r>
      <w:r w:rsidRPr="00282CE2">
        <w:rPr>
          <w:rFonts w:ascii="Sylfaen" w:hAnsi="Sylfaen" w:cs="Sylfaen"/>
          <w:noProof/>
          <w:lang w:val="ka-GE"/>
        </w:rPr>
        <w:t>მისამართზე</w:t>
      </w:r>
      <w:r w:rsidRPr="00282CE2">
        <w:rPr>
          <w:rFonts w:ascii="Sylfaen" w:hAnsi="Sylfaen" w:cs="Arial"/>
          <w:noProof/>
          <w:lang w:val="ka-GE"/>
        </w:rPr>
        <w:t>:</w:t>
      </w:r>
      <w:r>
        <w:rPr>
          <w:rFonts w:ascii="Sylfaen" w:hAnsi="Sylfaen" w:cs="Arial"/>
          <w:noProof/>
          <w:lang w:val="ka-GE"/>
        </w:rPr>
        <w:t xml:space="preserve"> (</w:t>
      </w:r>
      <w:bookmarkStart w:id="1" w:name="_Hlk123738950"/>
      <w:r>
        <w:rPr>
          <w:rFonts w:ascii="Sylfaen" w:hAnsi="Sylfaen" w:cs="Sylfaen"/>
          <w:bCs/>
          <w:sz w:val="22"/>
          <w:szCs w:val="22"/>
          <w:lang w:val="ka-GE"/>
        </w:rPr>
        <w:t>___________@_______</w:t>
      </w:r>
      <w:bookmarkEnd w:id="1"/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5D1CB6">
        <w:rPr>
          <w:rStyle w:val="Hyperlink"/>
          <w:color w:val="0F4761" w:themeColor="accent1" w:themeShade="BF"/>
          <w:sz w:val="20"/>
          <w:szCs w:val="20"/>
        </w:rPr>
        <w:t>(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მიუთითეთ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მიმწოდებლის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უფლებამოსილი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თანამშრომლის</w:t>
      </w:r>
      <w:proofErr w:type="spellEnd"/>
      <w:r w:rsidRPr="005D1CB6">
        <w:rPr>
          <w:rStyle w:val="Hyperlink"/>
          <w:color w:val="0F4761" w:themeColor="accent1" w:themeShade="BF"/>
          <w:sz w:val="20"/>
          <w:szCs w:val="20"/>
        </w:rPr>
        <w:t xml:space="preserve"> </w:t>
      </w:r>
      <w:proofErr w:type="spellStart"/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ელ</w:t>
      </w:r>
      <w:r w:rsidRPr="005D1CB6">
        <w:rPr>
          <w:rStyle w:val="Hyperlink"/>
          <w:color w:val="0F4761" w:themeColor="accent1" w:themeShade="BF"/>
          <w:sz w:val="20"/>
          <w:szCs w:val="20"/>
        </w:rPr>
        <w:t>.</w:t>
      </w:r>
      <w:r w:rsidRPr="005D1CB6">
        <w:rPr>
          <w:rStyle w:val="Hyperlink"/>
          <w:rFonts w:ascii="Sylfaen" w:hAnsi="Sylfaen" w:cs="Sylfaen"/>
          <w:color w:val="0F4761" w:themeColor="accent1" w:themeShade="BF"/>
          <w:sz w:val="20"/>
          <w:szCs w:val="20"/>
        </w:rPr>
        <w:t>ფოსტა</w:t>
      </w:r>
      <w:proofErr w:type="spellEnd"/>
      <w:r w:rsidRPr="005D1CB6">
        <w:rPr>
          <w:rFonts w:ascii="Sylfaen" w:hAnsi="Sylfaen" w:cs="Arial"/>
          <w:noProof/>
          <w:sz w:val="20"/>
          <w:szCs w:val="20"/>
          <w:lang w:val="ka-GE"/>
        </w:rPr>
        <w:t>)</w:t>
      </w:r>
      <w:permEnd w:id="801400162"/>
      <w:r w:rsidRPr="005D1CB6">
        <w:rPr>
          <w:rFonts w:ascii="Sylfaen" w:hAnsi="Sylfaen" w:cs="Arial"/>
          <w:noProof/>
          <w:sz w:val="20"/>
          <w:szCs w:val="20"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მიმწოდებელს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აღმოჩენილი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შეუსაბამობის</w:t>
      </w:r>
      <w:r w:rsidRPr="00282CE2">
        <w:rPr>
          <w:rFonts w:ascii="Sylfaen" w:hAnsi="Sylfaen" w:cs="Arial"/>
          <w:noProof/>
          <w:lang w:val="ka-GE"/>
        </w:rPr>
        <w:t xml:space="preserve">, </w:t>
      </w:r>
      <w:r>
        <w:rPr>
          <w:rFonts w:ascii="Sylfaen" w:hAnsi="Sylfaen" w:cs="Sylfaen"/>
          <w:noProof/>
          <w:lang w:val="ka-GE"/>
        </w:rPr>
        <w:t>უხარისხო ან სხვა ნაკლის მქონე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Sylfaen"/>
          <w:noProof/>
          <w:lang w:val="ka-GE"/>
        </w:rPr>
        <w:t>სმფ-ების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რაოდენობის</w:t>
      </w:r>
      <w:r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და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წუნდების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მიზეზების</w:t>
      </w:r>
      <w:r>
        <w:rPr>
          <w:rFonts w:ascii="Sylfaen" w:hAnsi="Sylfaen" w:cs="Sylfaen"/>
          <w:noProof/>
          <w:lang w:val="ka-GE"/>
        </w:rPr>
        <w:t xml:space="preserve"> შესახებ</w:t>
      </w:r>
      <w:r w:rsidRPr="00282CE2">
        <w:rPr>
          <w:rFonts w:ascii="Sylfaen" w:hAnsi="Sylfaen" w:cs="Arial"/>
          <w:noProof/>
          <w:lang w:val="ka-GE"/>
        </w:rPr>
        <w:t>.</w:t>
      </w:r>
      <w:r>
        <w:rPr>
          <w:rFonts w:ascii="Sylfaen" w:hAnsi="Sylfaen" w:cs="Arial"/>
          <w:noProof/>
          <w:lang w:val="ka-GE"/>
        </w:rPr>
        <w:t xml:space="preserve"> შეტყობინების ელ.ფოსტით გაგზავნის შემთხვევაში მიმწოდებელი ვალდებულია დაუყოვნებლივ დაადასტუროს მისი მიღება, წინააღმდეგ შემთხვევაში, ელ.ფოსტით გაგზავნილი შეტყობინება მომდევნო კალენდარული დღის დასრულების დროისათვის ჩაითვლება ადრესატისათვის ჩაბარებულად.  </w:t>
      </w:r>
    </w:p>
    <w:p w14:paraId="0F2E9430" w14:textId="1405243E" w:rsidR="005F597E" w:rsidRPr="002344B7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EC0FB5">
        <w:rPr>
          <w:rFonts w:ascii="Sylfaen" w:hAnsi="Sylfaen" w:cs="Arial"/>
          <w:noProof/>
          <w:lang w:val="ka-GE"/>
        </w:rPr>
        <w:t xml:space="preserve">მიმწოდებელი ვალდებულია </w:t>
      </w:r>
      <w:r w:rsidR="000B2DB1">
        <w:rPr>
          <w:rFonts w:ascii="Sylfaen" w:hAnsi="Sylfaen" w:cs="Arial"/>
          <w:noProof/>
          <w:lang w:val="ka-GE"/>
        </w:rPr>
        <w:t>შემსყიდველ</w:t>
      </w:r>
      <w:r w:rsidRPr="00EC0FB5">
        <w:rPr>
          <w:rFonts w:ascii="Sylfaen" w:hAnsi="Sylfaen" w:cs="Arial"/>
          <w:noProof/>
          <w:lang w:val="ka-GE"/>
        </w:rPr>
        <w:t>ისგან წერილობითი შეტყობინების მიღებიდან 3</w:t>
      </w:r>
      <w:r>
        <w:rPr>
          <w:rFonts w:ascii="Sylfaen" w:hAnsi="Sylfaen" w:cs="Arial"/>
          <w:noProof/>
          <w:lang w:val="ka-GE"/>
        </w:rPr>
        <w:t xml:space="preserve"> კალენდარული</w:t>
      </w:r>
      <w:r w:rsidRPr="00EC0FB5">
        <w:rPr>
          <w:rFonts w:ascii="Sylfaen" w:hAnsi="Sylfaen" w:cs="Arial"/>
          <w:noProof/>
          <w:lang w:val="ka-GE"/>
        </w:rPr>
        <w:t xml:space="preserve"> დღის ვადაში გამოგზავნოს თავისი უფლებამოსილი წარმომადგენელი </w:t>
      </w:r>
      <w:r w:rsidRPr="002344B7">
        <w:rPr>
          <w:rFonts w:ascii="Sylfaen" w:hAnsi="Sylfaen"/>
          <w:lang w:val="ka-GE"/>
        </w:rPr>
        <w:t xml:space="preserve">მხარეთა მონაწილოებით შექმნილ კომისიაში მონაწილეობის მისაღებად, წარმოქმნილი ზიანის და  </w:t>
      </w:r>
      <w:r w:rsidRPr="002344B7">
        <w:rPr>
          <w:rFonts w:ascii="Sylfaen" w:hAnsi="Sylfaen" w:cs="Sylfaen"/>
          <w:noProof/>
          <w:lang w:val="ka-GE"/>
        </w:rPr>
        <w:t>ხელშეკრულების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>პირობებთან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/>
          <w:noProof/>
          <w:lang w:val="ka-GE"/>
        </w:rPr>
        <w:t xml:space="preserve">არსებული შეუსაბამობების </w:t>
      </w:r>
      <w:r w:rsidRPr="002344B7">
        <w:rPr>
          <w:rFonts w:ascii="Sylfaen" w:hAnsi="Sylfaen" w:cs="Sylfaen"/>
          <w:noProof/>
          <w:lang w:val="ka-GE"/>
        </w:rPr>
        <w:t>ან</w:t>
      </w:r>
      <w:r w:rsidRPr="002344B7">
        <w:rPr>
          <w:rFonts w:ascii="Calibri" w:hAnsi="Calibri"/>
          <w:noProof/>
          <w:lang w:val="ka-GE"/>
        </w:rPr>
        <w:t>/</w:t>
      </w:r>
      <w:r w:rsidRPr="002344B7">
        <w:rPr>
          <w:rFonts w:ascii="Sylfaen" w:hAnsi="Sylfaen" w:cs="Sylfaen"/>
          <w:noProof/>
          <w:lang w:val="ka-GE"/>
        </w:rPr>
        <w:t>და</w:t>
      </w:r>
      <w:r w:rsidRPr="002344B7">
        <w:rPr>
          <w:rFonts w:ascii="AcadNusx" w:hAnsi="AcadNusx"/>
          <w:noProof/>
          <w:lang w:val="ka-GE"/>
        </w:rPr>
        <w:t xml:space="preserve"> </w:t>
      </w:r>
      <w:r w:rsidRPr="002344B7">
        <w:rPr>
          <w:rFonts w:ascii="Sylfaen" w:hAnsi="Sylfaen" w:cs="Sylfaen"/>
          <w:noProof/>
          <w:lang w:val="ka-GE"/>
        </w:rPr>
        <w:t xml:space="preserve">წუნდების სხვა მიზეზების </w:t>
      </w:r>
      <w:r w:rsidRPr="002344B7">
        <w:rPr>
          <w:rFonts w:ascii="Sylfaen" w:hAnsi="Sylfaen" w:cs="Arial"/>
          <w:noProof/>
          <w:lang w:val="ka-GE"/>
        </w:rPr>
        <w:t xml:space="preserve"> </w:t>
      </w:r>
      <w:r w:rsidRPr="002344B7">
        <w:rPr>
          <w:rFonts w:ascii="Sylfaen" w:hAnsi="Sylfaen"/>
          <w:lang w:val="ka-GE"/>
        </w:rPr>
        <w:t>მოკვლევის მიზნით.</w:t>
      </w:r>
      <w:bookmarkStart w:id="2" w:name="_Hlk127869254"/>
    </w:p>
    <w:bookmarkEnd w:id="2"/>
    <w:p w14:paraId="08F7B97A" w14:textId="77777777" w:rsidR="005F597E" w:rsidRPr="002344B7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 w:rsidRPr="002344B7">
        <w:rPr>
          <w:rFonts w:ascii="Sylfaen" w:hAnsi="Sylfaen" w:cs="Sylfaen"/>
          <w:noProof/>
          <w:sz w:val="22"/>
          <w:szCs w:val="22"/>
          <w:lang w:val="ka-GE"/>
        </w:rPr>
        <w:t>პუნქტი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4.7.-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მოცემული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შემთხვევის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დადგომისას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გონივრულ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ვადაში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აღემატებოდეს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მიღებიდან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10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კალენდარულ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დღეს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საკუთარი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სახსრებითა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ძალებით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განახორციელოს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მქონე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ფასეულობების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2344B7">
        <w:rPr>
          <w:rFonts w:ascii="Sylfaen" w:hAnsi="Sylfaen" w:cs="Sylfaen"/>
          <w:noProof/>
          <w:sz w:val="22"/>
          <w:szCs w:val="22"/>
          <w:lang w:val="ka-GE"/>
        </w:rPr>
        <w:t>შეცვლა</w:t>
      </w:r>
      <w:r w:rsidRPr="002344B7">
        <w:rPr>
          <w:rFonts w:ascii="Sylfaen" w:hAnsi="Sylfaen" w:cs="Arial"/>
          <w:noProof/>
          <w:sz w:val="22"/>
          <w:szCs w:val="22"/>
        </w:rPr>
        <w:t xml:space="preserve">, </w:t>
      </w:r>
      <w:r w:rsidRPr="002344B7">
        <w:rPr>
          <w:rFonts w:ascii="Sylfaen" w:hAnsi="Sylfaen" w:cs="Arial"/>
          <w:noProof/>
          <w:sz w:val="22"/>
          <w:szCs w:val="22"/>
          <w:lang w:val="ka-GE"/>
        </w:rPr>
        <w:t>ხოლო აღნიშნულის შეუძლებლობის შემთხვევაში ამავე ვადაში დააბრუნოს უკვე მიღებული ანაზღაურება.</w:t>
      </w:r>
    </w:p>
    <w:p w14:paraId="22932E1A" w14:textId="53FAD1E0" w:rsidR="005F597E" w:rsidRPr="0040410B" w:rsidRDefault="005F597E" w:rsidP="005F597E">
      <w:pPr>
        <w:pStyle w:val="BodyTextIndent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lang w:val="ka-GE"/>
        </w:rPr>
      </w:pPr>
      <w:r>
        <w:rPr>
          <w:rFonts w:ascii="Sylfaen" w:hAnsi="Sylfaen" w:cs="Arial"/>
          <w:noProof/>
          <w:lang w:val="ka-GE"/>
        </w:rPr>
        <w:lastRenderedPageBreak/>
        <w:t xml:space="preserve">მიღება-ჩაბარების აქტის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გაფორმება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არ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ათავისუფლებს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მიმწოდ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ებელს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დაუფიქსირებელი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ნაკლის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გამოსწორებისგან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და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ამით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="000B2DB1">
        <w:rPr>
          <w:rFonts w:ascii="Sylfaen" w:hAnsi="Sylfaen" w:cs="Sylfaen"/>
          <w:bCs/>
          <w:sz w:val="22"/>
          <w:szCs w:val="22"/>
          <w:lang w:val="ka-GE"/>
        </w:rPr>
        <w:t>შემსყიდველ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ისათვის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მიყენებული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ზიანის</w:t>
      </w:r>
      <w:r w:rsidRPr="00205107">
        <w:rPr>
          <w:rFonts w:ascii="Sylfaen" w:hAnsi="Sylfaen"/>
          <w:bCs/>
          <w:sz w:val="22"/>
          <w:szCs w:val="22"/>
          <w:lang w:val="ka-GE"/>
        </w:rPr>
        <w:t xml:space="preserve"> </w:t>
      </w:r>
      <w:r w:rsidRPr="00205107">
        <w:rPr>
          <w:rFonts w:ascii="Sylfaen" w:hAnsi="Sylfaen" w:cs="Sylfaen"/>
          <w:bCs/>
          <w:sz w:val="22"/>
          <w:szCs w:val="22"/>
          <w:lang w:val="ka-GE"/>
        </w:rPr>
        <w:t>ანაზღაურებისგან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(ასეთის არსებობის შემთხვევაში), </w:t>
      </w:r>
      <w:r>
        <w:rPr>
          <w:rFonts w:ascii="Sylfaen" w:hAnsi="Sylfaen" w:cs="Sylfaen"/>
          <w:bCs/>
          <w:sz w:val="22"/>
          <w:szCs w:val="22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>ხოლო</w:t>
      </w:r>
      <w:r>
        <w:rPr>
          <w:rFonts w:asciiTheme="minorHAnsi" w:hAnsiTheme="minorHAnsi"/>
          <w:lang w:val="ka-GE"/>
        </w:rPr>
        <w:t xml:space="preserve"> 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ნაკლის გამოსწორების ან </w:t>
      </w:r>
      <w:r>
        <w:rPr>
          <w:rFonts w:ascii="Sylfaen" w:hAnsi="Sylfaen" w:cs="Sylfaen"/>
          <w:noProof/>
          <w:lang w:val="ka-GE"/>
        </w:rPr>
        <w:t>უხარისხო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სასაქონლო</w:t>
      </w:r>
      <w:r w:rsidRPr="00282CE2">
        <w:rPr>
          <w:rFonts w:ascii="Sylfaen" w:hAnsi="Sylfaen" w:cs="Arial"/>
          <w:noProof/>
          <w:lang w:val="ka-GE"/>
        </w:rPr>
        <w:t>-</w:t>
      </w:r>
      <w:r w:rsidRPr="00282CE2">
        <w:rPr>
          <w:rFonts w:ascii="Sylfaen" w:hAnsi="Sylfaen" w:cs="Sylfaen"/>
          <w:noProof/>
          <w:lang w:val="ka-GE"/>
        </w:rPr>
        <w:t>მატერიალური</w:t>
      </w:r>
      <w:r w:rsidRPr="00282CE2">
        <w:rPr>
          <w:rFonts w:ascii="Sylfaen" w:hAnsi="Sylfaen" w:cs="Arial"/>
          <w:noProof/>
          <w:lang w:val="ka-GE"/>
        </w:rPr>
        <w:t xml:space="preserve"> </w:t>
      </w:r>
      <w:r w:rsidRPr="00282CE2">
        <w:rPr>
          <w:rFonts w:ascii="Sylfaen" w:hAnsi="Sylfaen" w:cs="Sylfaen"/>
          <w:noProof/>
          <w:lang w:val="ka-GE"/>
        </w:rPr>
        <w:t>ფასეულობების</w:t>
      </w:r>
      <w:r w:rsidRPr="00282CE2">
        <w:rPr>
          <w:rFonts w:ascii="Sylfaen" w:hAnsi="Sylfaen" w:cs="Arial"/>
          <w:noProof/>
          <w:lang w:val="ka-GE"/>
        </w:rPr>
        <w:t xml:space="preserve"> </w:t>
      </w:r>
      <w:r>
        <w:rPr>
          <w:rFonts w:ascii="Sylfaen" w:hAnsi="Sylfaen" w:cs="Arial"/>
          <w:noProof/>
          <w:lang w:val="ka-GE"/>
        </w:rPr>
        <w:t>შეცვლის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 შეუძლებლობის შემთხვევაში, უკვე გადახდილი ანაზღაურების დაბრუნების ვალდებულებისგან.</w:t>
      </w:r>
    </w:p>
    <w:p w14:paraId="378C709B" w14:textId="1C934814" w:rsidR="0040410B" w:rsidRPr="0040410B" w:rsidRDefault="0040410B" w:rsidP="0040410B">
      <w:pPr>
        <w:pStyle w:val="BodyTextIndent"/>
        <w:numPr>
          <w:ilvl w:val="1"/>
          <w:numId w:val="36"/>
        </w:numPr>
        <w:ind w:left="0" w:firstLine="9"/>
        <w:rPr>
          <w:rFonts w:ascii="Sylfaen" w:hAnsi="Sylfaen" w:cs="Sylfaen"/>
          <w:b/>
          <w:bCs/>
          <w:sz w:val="22"/>
          <w:szCs w:val="22"/>
          <w:lang w:val="ka-GE"/>
        </w:rPr>
      </w:pPr>
      <w:r w:rsidRPr="0040410B">
        <w:rPr>
          <w:rFonts w:ascii="Sylfaen" w:hAnsi="Sylfaen" w:cs="Sylfaen"/>
          <w:bCs/>
          <w:sz w:val="22"/>
          <w:szCs w:val="22"/>
          <w:lang w:val="ka-GE"/>
        </w:rPr>
        <w:t>შემსყიდველისათვის მიღება-ჩაბარების აქტით სასაქონლო-მატერიალური ფასეულობების გადაცემამდე  მათი მთლიანი ან ნაწილობრივი განადგურების რისკი  ეკუთვნის მიმწოდებელს.</w:t>
      </w:r>
    </w:p>
    <w:p w14:paraId="035C5871" w14:textId="77777777" w:rsidR="005F597E" w:rsidRPr="001A7539" w:rsidRDefault="005F597E" w:rsidP="005F597E">
      <w:pPr>
        <w:pStyle w:val="BodyTextIndent"/>
        <w:spacing w:after="0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52954849" w14:textId="26DD48CE" w:rsidR="005F597E" w:rsidRPr="00525CB1" w:rsidRDefault="005F597E" w:rsidP="00525CB1">
      <w:pPr>
        <w:pStyle w:val="BodyTextIndent"/>
        <w:numPr>
          <w:ilvl w:val="0"/>
          <w:numId w:val="36"/>
        </w:numPr>
        <w:spacing w:after="0"/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მოვალეობები:</w:t>
      </w:r>
    </w:p>
    <w:p w14:paraId="4402EFF6" w14:textId="77777777" w:rsidR="005F597E" w:rsidRPr="001A7539" w:rsidRDefault="005F597E" w:rsidP="005F597E">
      <w:pPr>
        <w:pStyle w:val="BodyTextIndent"/>
        <w:numPr>
          <w:ilvl w:val="1"/>
          <w:numId w:val="36"/>
        </w:numPr>
        <w:spacing w:after="0"/>
        <w:ind w:left="0" w:firstLine="0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3FBC893C" w14:textId="77777777" w:rsidR="005F597E" w:rsidRPr="001A7539" w:rsidRDefault="005F597E" w:rsidP="005F597E">
      <w:pPr>
        <w:pStyle w:val="BodyTextIndent"/>
        <w:numPr>
          <w:ilvl w:val="2"/>
          <w:numId w:val="36"/>
        </w:numPr>
        <w:spacing w:after="0"/>
        <w:ind w:left="0" w:firstLine="0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შესმყიდველისაგან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მიწოდებისათვის ამავე ხელშეკრულებით დადგენილი წესითა და პირობებით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3EE9869B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1FDDD0E9" w14:textId="38C47F0B" w:rsidR="005F597E" w:rsidRPr="006F28B3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მკაცრად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დაიცვას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ახალი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(</w:t>
      </w:r>
      <w:r w:rsidR="0040410B">
        <w:rPr>
          <w:rFonts w:ascii="Sylfaen" w:hAnsi="Sylfaen" w:cs="Sylfaen"/>
          <w:noProof/>
          <w:sz w:val="22"/>
          <w:szCs w:val="22"/>
          <w:lang w:val="ka-GE"/>
        </w:rPr>
        <w:t>გამოუყენებელი</w:t>
      </w:r>
      <w:r>
        <w:rPr>
          <w:rFonts w:ascii="Sylfaen" w:hAnsi="Sylfaen" w:cs="Sylfaen"/>
          <w:noProof/>
          <w:sz w:val="22"/>
          <w:szCs w:val="22"/>
          <w:lang w:val="ka-GE"/>
        </w:rPr>
        <w:t>)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ნივთობრივად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უფლებრივად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უნაკლო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#1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დანართში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სპეციფიკაციის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რომელთა საგარანტიო ვადა არ უნდა იყოს </w:t>
      </w:r>
      <w:r w:rsidR="0040410B">
        <w:rPr>
          <w:rFonts w:ascii="Sylfaen" w:hAnsi="Sylfaen" w:cs="Sylfaen"/>
          <w:noProof/>
          <w:sz w:val="22"/>
          <w:szCs w:val="22"/>
          <w:lang w:val="ka-GE"/>
        </w:rPr>
        <w:t>24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თვეზე ნაკლები, შემსყიდველის მიერ სმფ-ს ზედნადების მიხედვით მიღების დღიდან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1BA44400" w14:textId="42149179" w:rsidR="005F597E" w:rsidRPr="00902F77" w:rsidRDefault="00902F77" w:rsidP="00902F77">
      <w:pPr>
        <w:pStyle w:val="ListParagraph"/>
        <w:numPr>
          <w:ilvl w:val="2"/>
          <w:numId w:val="48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>აუცილებლობის შემთხვევაში, კვალიფიციური სპეციალისტის მიერ უზრუნველყოს მიწოდებული მოწყობილობების ინტეგრირება შემსყიდველთან არსებულ სისტემასთან.</w:t>
      </w:r>
    </w:p>
    <w:p w14:paraId="07D1872D" w14:textId="77777777" w:rsidR="005F597E" w:rsidRPr="00146BCD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>
        <w:rPr>
          <w:rFonts w:ascii="Sylfaen" w:hAnsi="Sylfaen" w:cs="Sylfaen"/>
          <w:noProof/>
          <w:sz w:val="22"/>
          <w:szCs w:val="22"/>
          <w:lang w:val="ka-GE"/>
        </w:rPr>
        <w:t xml:space="preserve">მიმწოდებელი ვალდებულია მიაწოდოს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>
        <w:rPr>
          <w:rFonts w:ascii="Sylfaen" w:hAnsi="Sylfaen"/>
          <w:noProof/>
          <w:sz w:val="22"/>
          <w:szCs w:val="22"/>
          <w:lang w:val="ka-GE"/>
        </w:rPr>
        <w:t xml:space="preserve">შესაბამის შეფუთვაში, ყველა აუცილებელ  </w:t>
      </w:r>
      <w:r w:rsidRPr="001A7539">
        <w:rPr>
          <w:rFonts w:ascii="Sylfaen" w:hAnsi="Sylfaen"/>
          <w:noProof/>
          <w:sz w:val="22"/>
          <w:szCs w:val="22"/>
          <w:lang w:val="ka-GE"/>
        </w:rPr>
        <w:t>ტექნიკურ დოკუმენტაცია</w:t>
      </w:r>
      <w:r>
        <w:rPr>
          <w:rFonts w:ascii="Sylfaen" w:hAnsi="Sylfaen"/>
          <w:noProof/>
          <w:sz w:val="22"/>
          <w:szCs w:val="22"/>
          <w:lang w:val="ka-GE"/>
        </w:rPr>
        <w:t>სთან ერთად, რომელიც უნდა შეიცავდეს სმფ-ს პასპორტს, ექსპლუატაციის სახელმძღვანელო ინსტრუქციას და სხვა აუცილებელ დოკუმენტაციას. საქონლის შეფუთვა სათანადო წესით უნდა იყოს მარკირებული და უზრუნველყოფდეს საქონლის სრულ დაცულობას დაზიანებისაგან მისი ტრანსპორტირების და შენახვის დროს.</w:t>
      </w:r>
    </w:p>
    <w:p w14:paraId="0C3B6E4A" w14:textId="2A31F891" w:rsidR="005F597E" w:rsidRPr="005F597E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551645">
        <w:rPr>
          <w:rFonts w:eastAsia="Times New Roman" w:cstheme="minorHAnsi"/>
          <w:lang w:val="ka-GE"/>
        </w:rPr>
        <w:t xml:space="preserve">უზრუნველყოს თავისი უფლებამოსილი წარმომადგენლის დასწრება მიწოდებული საქონლის </w:t>
      </w:r>
      <w:r w:rsidR="005C1D8A">
        <w:rPr>
          <w:rFonts w:ascii="Sylfaen" w:eastAsia="Times New Roman" w:hAnsi="Sylfaen" w:cstheme="minorHAnsi"/>
          <w:lang w:val="ka-GE"/>
        </w:rPr>
        <w:t>შემსყიდველ</w:t>
      </w:r>
      <w:r w:rsidRPr="00551645">
        <w:rPr>
          <w:rFonts w:eastAsia="Times New Roman" w:cstheme="minorHAnsi"/>
          <w:lang w:val="ka-GE"/>
        </w:rPr>
        <w:t>ის საწყობში მიღებისას.</w:t>
      </w:r>
    </w:p>
    <w:p w14:paraId="5F02D569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მოთხოვნისთანავე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წარუდგინოს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 ორგანიზაციასთან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AC216C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საშიშროების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აღნიშნულის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არგუმენტების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მითითებით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2EFBC6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ნაწილობრივ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გადასცეს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მესამე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D04C47E" w14:textId="6375BE27" w:rsidR="005F597E" w:rsidRPr="006B2887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lang w:val="ka-GE"/>
        </w:rPr>
      </w:pPr>
      <w:r>
        <w:rPr>
          <w:rFonts w:ascii="Sylfaen" w:hAnsi="Sylfaen" w:cs="Arial"/>
          <w:noProof/>
          <w:lang w:val="ka-GE"/>
        </w:rPr>
        <w:t xml:space="preserve">დროულად </w:t>
      </w:r>
      <w:r>
        <w:rPr>
          <w:rFonts w:ascii="Sylfaen" w:hAnsi="Sylfaen"/>
          <w:bCs/>
          <w:sz w:val="22"/>
          <w:szCs w:val="22"/>
          <w:lang w:val="ka-GE"/>
        </w:rPr>
        <w:t xml:space="preserve">აცნობოს </w:t>
      </w:r>
      <w:r w:rsidR="000B2DB1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 xml:space="preserve">ს მისამართის ან რომელიმე საკონტაქტო მონაცემის ცვლილების თაობაზე. წინააღმდეგ შემთხვევაში </w:t>
      </w:r>
      <w:r w:rsidR="000B2DB1">
        <w:rPr>
          <w:rFonts w:ascii="Sylfaen" w:hAnsi="Sylfaen"/>
          <w:bCs/>
          <w:sz w:val="22"/>
          <w:szCs w:val="22"/>
          <w:lang w:val="ka-GE"/>
        </w:rPr>
        <w:t>შემსყიდველ</w:t>
      </w:r>
      <w:r>
        <w:rPr>
          <w:rFonts w:ascii="Sylfaen" w:hAnsi="Sylfaen"/>
          <w:bCs/>
          <w:sz w:val="22"/>
          <w:szCs w:val="22"/>
          <w:lang w:val="ka-GE"/>
        </w:rPr>
        <w:t>ის მიერ მისთვის ცნობილ მისამართზე განხორციელებული ურთიერთობა (წერილობითი შეტყობინების ან სხვა კორესპონდენციის გაგზავნა) ჩაითვლება ჯეროვნად შესრულებულად.</w:t>
      </w:r>
    </w:p>
    <w:p w14:paraId="6AF30AE2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სმფ-ების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მიმწოდებელი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ვალდებულია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მკაცრად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დაიცვას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ხელშეკრულებით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და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/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ან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მოწოდების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გრაფიკით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გათვალისწინებული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 xml:space="preserve"> </w:t>
      </w:r>
      <w:r w:rsidRPr="001A7539">
        <w:rPr>
          <w:rFonts w:ascii="Sylfaen" w:eastAsia="Times New Roman" w:hAnsi="Sylfaen" w:cs="Sylfaen"/>
          <w:noProof/>
          <w:sz w:val="22"/>
          <w:szCs w:val="22"/>
          <w:lang w:val="ka-GE" w:eastAsia="ru-RU"/>
        </w:rPr>
        <w:t>ვადები</w:t>
      </w:r>
      <w:r w:rsidRPr="001A7539">
        <w:rPr>
          <w:rFonts w:ascii="Sylfaen" w:eastAsia="Times New Roman" w:hAnsi="Sylfaen" w:cs="Arial"/>
          <w:noProof/>
          <w:sz w:val="22"/>
          <w:szCs w:val="22"/>
          <w:lang w:val="ka-GE" w:eastAsia="ru-RU"/>
        </w:rPr>
        <w:t>.</w:t>
      </w:r>
    </w:p>
    <w:p w14:paraId="08F57CB6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უფლებები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CBE084A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განუხრელი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3150E53C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შეამოწმოს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7770D49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ყველა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დოკუმენტაცია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D455EDD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აანაზღაუროს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არასრულად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მოთხოვნებთან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შეუსაბამო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მოსთხოვოს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დეფექტის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აღმოფხვრა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555113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მიყენებული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ზიანის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).</w:t>
      </w:r>
    </w:p>
    <w:p w14:paraId="09142B6F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დაეთანხმოს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შემოთავაზებას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5D2F985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ადრე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გარეშე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9BB45FF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ვალდებულებები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: </w:t>
      </w:r>
    </w:p>
    <w:p w14:paraId="507929F1" w14:textId="77777777" w:rsidR="005F597E" w:rsidRPr="001A7539" w:rsidRDefault="005F597E" w:rsidP="005F597E">
      <w:pPr>
        <w:pStyle w:val="ListParagraph"/>
        <w:numPr>
          <w:ilvl w:val="2"/>
          <w:numId w:val="36"/>
        </w:numPr>
        <w:ind w:left="0" w:firstLine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სმფ-ების ღირებულება 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გათვალისწინებული პირობების შესაბამისად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534AE861" w14:textId="77777777" w:rsidR="005F597E" w:rsidRPr="001A7539" w:rsidRDefault="005F597E" w:rsidP="005F597E">
      <w:pPr>
        <w:pStyle w:val="ListParagraph"/>
        <w:ind w:left="9"/>
        <w:jc w:val="both"/>
        <w:rPr>
          <w:rFonts w:ascii="Sylfaen" w:hAnsi="Sylfaen" w:cs="Arial"/>
          <w:b/>
          <w:bCs/>
          <w:noProof/>
          <w:sz w:val="22"/>
          <w:szCs w:val="22"/>
          <w:lang w:val="ka-GE"/>
        </w:rPr>
      </w:pPr>
    </w:p>
    <w:p w14:paraId="4EEF99E5" w14:textId="7FA78E32" w:rsidR="005F597E" w:rsidRPr="00525CB1" w:rsidRDefault="005F597E" w:rsidP="00525CB1">
      <w:pPr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პასუხისმგებლობა:</w:t>
      </w:r>
    </w:p>
    <w:p w14:paraId="58EFCA12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</w:t>
      </w:r>
      <w:r>
        <w:rPr>
          <w:rFonts w:ascii="Sylfaen" w:hAnsi="Sylfaen" w:cs="Sylfaen"/>
          <w:noProof/>
          <w:sz w:val="22"/>
          <w:szCs w:val="22"/>
          <w:lang w:val="ka-GE"/>
        </w:rPr>
        <w:t>ს 4.1. 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,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დაგვიანებით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0,1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227F341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თანხმდებიან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მნიშვნელოვნად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(10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გადააცილებს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სმფ-ების მიწოდების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უარს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იტყვის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დღეებზე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გარდა,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 ჯარიმა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მიუწოდებელი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10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ოდენობი</w:t>
      </w:r>
      <w:r>
        <w:rPr>
          <w:rFonts w:ascii="Sylfaen" w:hAnsi="Sylfaen" w:cs="Sylfaen"/>
          <w:noProof/>
          <w:sz w:val="22"/>
          <w:szCs w:val="22"/>
          <w:lang w:val="ka-GE"/>
        </w:rPr>
        <w:t>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51ABA881" w14:textId="77777777" w:rsidR="005F597E" w:rsidRPr="005F7696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-4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4.</w:t>
      </w:r>
      <w:r>
        <w:rPr>
          <w:rFonts w:ascii="Sylfaen" w:hAnsi="Sylfaen" w:cs="Arial"/>
          <w:noProof/>
          <w:sz w:val="22"/>
          <w:szCs w:val="22"/>
          <w:lang w:val="ru-RU"/>
        </w:rPr>
        <w:t>9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პუნქტით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დარღვევის შემთხვევაში</w:t>
      </w:r>
      <w:r>
        <w:rPr>
          <w:rFonts w:ascii="Sylfaen" w:hAnsi="Sylfaen" w:cs="Sylfaen"/>
          <w:noProof/>
          <w:sz w:val="22"/>
          <w:szCs w:val="22"/>
          <w:lang w:val="ka-GE"/>
        </w:rPr>
        <w:t>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შემსყიდველი უფლებამოსილია დააკისროს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>
        <w:rPr>
          <w:rFonts w:ascii="Sylfaen" w:hAnsi="Sylfaen" w:cs="Sylfaen"/>
          <w:noProof/>
          <w:sz w:val="22"/>
          <w:szCs w:val="22"/>
          <w:lang w:val="ka-GE"/>
        </w:rPr>
        <w:t>ჯამური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0.1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პროცენტი</w:t>
      </w:r>
      <w:r>
        <w:rPr>
          <w:rFonts w:ascii="Sylfaen" w:hAnsi="Sylfaen" w:cs="Sylfaen"/>
          <w:noProof/>
          <w:sz w:val="22"/>
          <w:szCs w:val="22"/>
          <w:lang w:val="ka-GE"/>
        </w:rPr>
        <w:t xml:space="preserve">ს ოდენობით,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  <w:r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</w:p>
    <w:p w14:paraId="416C36EE" w14:textId="77777777" w:rsidR="005F597E" w:rsidRPr="00AC58BA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>
        <w:rPr>
          <w:rFonts w:ascii="Sylfaen" w:hAnsi="Sylfaen" w:cs="Arial"/>
          <w:noProof/>
          <w:sz w:val="22"/>
          <w:szCs w:val="22"/>
          <w:lang w:val="ka-GE"/>
        </w:rPr>
        <w:t xml:space="preserve">ხელშეკრულების 6.1., 6.2. და 6.3. პუნქტებით გათვალისწინებული პირგასამტეხლოს გადახდა (გარდა იმ შემთხვევისა თუ შემსყიდველი მოშლის ხელშეკრულებას 6.2. პუნქტის შესაბამისად),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არ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ათავისუფლებს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მიმწოდებელს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ნაკისრი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ვალდებულებ</w:t>
      </w:r>
      <w:r>
        <w:rPr>
          <w:rFonts w:ascii="Sylfaen" w:hAnsi="Sylfaen" w:cs="Arial"/>
          <w:noProof/>
          <w:sz w:val="22"/>
          <w:szCs w:val="22"/>
          <w:lang w:val="ka-GE"/>
        </w:rPr>
        <w:t>ებ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ის</w:t>
      </w:r>
      <w:r w:rsidRPr="00D706D9">
        <w:rPr>
          <w:rFonts w:cs="Arial"/>
          <w:noProof/>
          <w:sz w:val="22"/>
          <w:szCs w:val="22"/>
          <w:lang w:val="ka-GE"/>
        </w:rPr>
        <w:t xml:space="preserve"> </w:t>
      </w:r>
      <w:r w:rsidRPr="00D706D9">
        <w:rPr>
          <w:rFonts w:ascii="Sylfaen" w:hAnsi="Sylfaen" w:cs="Arial"/>
          <w:noProof/>
          <w:sz w:val="22"/>
          <w:szCs w:val="22"/>
          <w:lang w:val="ka-GE"/>
        </w:rPr>
        <w:t>შესრულებისაგან</w:t>
      </w:r>
      <w:r w:rsidRPr="00D706D9">
        <w:rPr>
          <w:rFonts w:cs="Arial"/>
          <w:noProof/>
          <w:sz w:val="22"/>
          <w:szCs w:val="22"/>
          <w:lang w:val="ka-GE"/>
        </w:rPr>
        <w:t>.</w:t>
      </w:r>
    </w:p>
    <w:p w14:paraId="6F841FAD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გადაცილებისათვის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დააკისროს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გადასახდელი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0.01 პროცენტი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ყოველ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ვადაგადაცილებულ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დღეზე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AC01A2C" w14:textId="77777777" w:rsidR="005F597E" w:rsidRPr="001A7539" w:rsidRDefault="005F597E" w:rsidP="005F597E">
      <w:pPr>
        <w:pStyle w:val="BodyText3"/>
        <w:numPr>
          <w:ilvl w:val="1"/>
          <w:numId w:val="36"/>
        </w:numPr>
        <w:spacing w:after="0"/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სმფ-ების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ღირებულების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ანაზღაურებისას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გამოქვითოს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დარიცხული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პირგასამტეხლოსა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ჯარიმის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შეამციროს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ანაზრაურება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).   </w:t>
      </w:r>
    </w:p>
    <w:p w14:paraId="76B8DA3B" w14:textId="77777777" w:rsidR="005F597E" w:rsidRPr="001A7539" w:rsidRDefault="005F597E" w:rsidP="005F597E">
      <w:pPr>
        <w:pStyle w:val="BodyText3"/>
        <w:spacing w:after="0"/>
        <w:ind w:left="72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036A42B1" w14:textId="4195A2DC" w:rsidR="005F597E" w:rsidRPr="00525CB1" w:rsidRDefault="005F597E" w:rsidP="00525CB1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შეტანა:</w:t>
      </w:r>
    </w:p>
    <w:p w14:paraId="1E8D2C8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ორივე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ხელმოწერილი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შესწორებების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დაიშვება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არავითარი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გადახრა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28F1578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 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წარმოიქმნება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შეცვლის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აუცილებლობა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შეტანის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ინიციატორი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ვალდებულია,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შეატყობინოს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ინფორმაცია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DB6FFB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პირობების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ნებისმიერი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გაფორმდეს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დანართის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სახით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ჩაითვლება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განუყოფელ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ნაწილად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007D52D3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საერთო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ცვლილება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დასაშვებია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მხოლოდ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საჭიროებიდან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გამომდინარე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დამატებითი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შესყიდვის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დროს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2DF0A5E" w14:textId="77777777" w:rsidR="005F597E" w:rsidRPr="001A7539" w:rsidRDefault="005F597E" w:rsidP="005F597E">
      <w:pPr>
        <w:pStyle w:val="BodyText3"/>
        <w:spacing w:after="0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39350329" w14:textId="7BA6A03B" w:rsidR="005F597E" w:rsidRPr="00525CB1" w:rsidRDefault="005F597E" w:rsidP="005F597E">
      <w:pPr>
        <w:pStyle w:val="BodyText3"/>
        <w:numPr>
          <w:ilvl w:val="0"/>
          <w:numId w:val="36"/>
        </w:numPr>
        <w:spacing w:after="0"/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მოშლა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41C71C67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შეუსრულებლობის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შემდეგ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:</w:t>
      </w:r>
    </w:p>
    <w:p w14:paraId="0E997376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განსაზღვრულ დამატებით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ვადში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მიაწოდოს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მთლიანი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საქონელი ან მისი დარჩენილი ნაწილი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2FEF39C1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შეასრულოს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07876A52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ცნობილი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გახდა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მისგან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ვერ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უზრუნველყოფს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;</w:t>
      </w:r>
    </w:p>
    <w:p w14:paraId="71069105" w14:textId="77777777" w:rsidR="005F597E" w:rsidRPr="001A7539" w:rsidRDefault="005F597E" w:rsidP="005F597E">
      <w:pPr>
        <w:pStyle w:val="ListParagraph"/>
        <w:numPr>
          <w:ilvl w:val="2"/>
          <w:numId w:val="36"/>
        </w:numPr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გათვალისწინებულ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შემთხვევებში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</w:p>
    <w:p w14:paraId="23F666B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თანხისა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მიმწოდებელს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გადაუხადოს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თარიღის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ჩათვლით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სასაქონლო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მატერიალური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ფასეულობებისათვის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არსებობის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დადასტურებული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მიღება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ჩაბარების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აქტებით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3ECFB56D" w14:textId="77777777" w:rsidR="005F597E" w:rsidRPr="001A7539" w:rsidRDefault="005F597E" w:rsidP="005F597E">
      <w:pPr>
        <w:pStyle w:val="ListParagraph"/>
        <w:ind w:left="9"/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7F845D8D" w14:textId="45F03949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მაჟორი:</w:t>
      </w:r>
    </w:p>
    <w:p w14:paraId="1405F7FD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მუხლის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მიზნებისათვის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„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“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ნიშნავს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მხარეებისათვის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გადაულახავ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კონტროლისაგან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დამოუკიდებელ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დაკავშირებული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მიმწოდებლის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შეცდომებსა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დაუდევრობასთან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გააჩნია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წინასწარ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გაუთვალისწინებელი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ხასიათი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გამოწვეულ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ომით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სტიქიური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მოვლენებით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ეპიდემიით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კარანტინით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საქონლის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მიწოდებაზე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ემბარგოს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დაწესებით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სხვა, რომელიც პირდაპირ გავლებას ახდენს ხელშეკრულებით ნაკისრი ვალდებულებების შესრულებაზე და რომელთა თავიდან აცილებაც მხარეთა ნებაზე არ არის დამოკიდებული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440771DD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დადგომის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დამდებმა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რომლისთვისაც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შეუძლებელი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გამომწვევი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მიზეზების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თუ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გამგზავნი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მხარისაგან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პასუხს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იგი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შეხედულებისამებრ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მიზანშეწონილობისა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შესაძლებლობისდა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აგრძელებს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შესრულებას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ცდილობს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გამონახოს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შესრულების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ისეთი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ალტერნატიული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ხერხები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თავისუფალი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იქნება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-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მაჟორული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გარემოებების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ზეგავლენისაგან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6CA7F3AA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ფორს-მაჟორული გარემოების 1 (ერთ) თვეზე მეტი ხნით გაგრძელების შემთხვევაში, მხარეებს უფლება აქვთ ცალმხრივად მოშალონ ხელშეკრულება, საბოლოო ანგარიშსწორების ვალდებულების შესრულების საფუძველზე.</w:t>
      </w:r>
    </w:p>
    <w:p w14:paraId="023BAC6F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ka-GE"/>
        </w:rPr>
      </w:pPr>
    </w:p>
    <w:p w14:paraId="4652D28D" w14:textId="77777777" w:rsidR="005F597E" w:rsidRPr="001A7539" w:rsidRDefault="005F597E" w:rsidP="005F597E">
      <w:pPr>
        <w:jc w:val="both"/>
        <w:rPr>
          <w:rFonts w:ascii="Sylfaen" w:hAnsi="Sylfaen" w:cs="Arial"/>
          <w:noProof/>
          <w:sz w:val="22"/>
          <w:szCs w:val="22"/>
          <w:lang w:val="ru-RU"/>
        </w:rPr>
      </w:pPr>
    </w:p>
    <w:p w14:paraId="0972D9BF" w14:textId="77942838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სადავო საკითხების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გადაწყვეტა:</w:t>
      </w:r>
    </w:p>
    <w:p w14:paraId="16181715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 ხელშეკრულებიდან წამოჭრილი ნებისმიერი დავა წყდება ურთიერთმოლაპარაკების გზით, წინააღმდეგ შემთხვევაში მხარეები მიმართავენ საქართველოს საერთო სასამართლოებს.</w:t>
      </w:r>
    </w:p>
    <w:p w14:paraId="353A37ED" w14:textId="77777777" w:rsidR="005F597E" w:rsidRPr="001A7539" w:rsidRDefault="005F597E" w:rsidP="005F597E">
      <w:pPr>
        <w:numPr>
          <w:ilvl w:val="1"/>
          <w:numId w:val="36"/>
        </w:numPr>
        <w:ind w:left="0" w:firstLine="9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lastRenderedPageBreak/>
        <w:t>პირობები, რომლებიც არ რეგულირდება ამ ხელშეკრულებით, რეგულირდება საქართველოს მოქმედი კანონმდებლობის შესაბამისად.</w:t>
      </w:r>
    </w:p>
    <w:p w14:paraId="15805AE3" w14:textId="77777777" w:rsidR="005F597E" w:rsidRPr="001A7539" w:rsidRDefault="005F597E" w:rsidP="005F597E">
      <w:pPr>
        <w:pStyle w:val="BodyText2"/>
        <w:ind w:firstLine="0"/>
        <w:rPr>
          <w:rFonts w:ascii="Sylfaen" w:hAnsi="Sylfaen" w:cs="Arial"/>
          <w:noProof/>
          <w:sz w:val="22"/>
          <w:szCs w:val="22"/>
          <w:lang w:val="ka-GE"/>
        </w:rPr>
      </w:pPr>
    </w:p>
    <w:p w14:paraId="377A5278" w14:textId="574639D3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ანტიკორუფციული დათქმები:</w:t>
      </w:r>
    </w:p>
    <w:p w14:paraId="6ABA9DA2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მიმწოდებლისათვის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ცნობილია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შემსყიდველი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აწარმოებს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ანტიკორუფციულ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პოლიტიკას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ავითარებს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კულტურას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აღკვეთს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კორუფციულ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გამოვლინებებს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143E3A1A" w14:textId="77777777" w:rsidR="005F597E" w:rsidRPr="001A7539" w:rsidRDefault="005F597E" w:rsidP="005F597E">
      <w:pPr>
        <w:pStyle w:val="ListParagraph"/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ხ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იხდიან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სთავაზობენ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აძლევენ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ფულად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სახსრებს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ფასეულობების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გადახდის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არაპირდაპირ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ნებისმიერ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გავლენის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მოსახდენად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გადაწყვეტილებებზე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სახის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უპირატესობის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სხვა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არამართლზომიერი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3247C0A7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შესრულებისას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ახორციელებენ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ისეთ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მიზნებისთვის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05B68BE8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უჩნდება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ეჭვი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კონტრაჰენტი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წარმომადგენლის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 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დაუყოვნებლივ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აცნობოს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ფორმით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ცხელ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ხაზზე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 xml:space="preserve">(შემსყიდველი:   +995325000777; </w:t>
      </w:r>
      <w:permStart w:id="119619888" w:edGrp="everyone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მიმწოდებელი: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(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მიმწოდებლის ცხელი ხაზის ნომერი, არსებობის შემთხვევაში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)). </w:t>
      </w:r>
      <w:permEnd w:id="119619888"/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შეაჩეროს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კონტრაქტის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მიხედვით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ნაკისრი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ვიდრე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რომელმაც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გაუგზავნოს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გამომგზავნ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ზემოაღნიშნული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თარიღიდან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შვიდი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სამუშაო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დღის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განმავლობაში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</w:p>
    <w:p w14:paraId="4721F077" w14:textId="77777777" w:rsidR="005F597E" w:rsidRPr="001A7539" w:rsidRDefault="005F597E" w:rsidP="005F597E">
      <w:pPr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უნდა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დაეყრდნოს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ფაქტებს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წარმოადგინოს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მასალები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სარწმუნოდ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ადასტურებს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საფუძველს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იძლევა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ვარაუდისა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შეიძლება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რომელიმე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კონტრაგენტი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აფილირებული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მუშაკების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შუამავლების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მხრიდან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გამოიხატება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კვალიფიცირებულია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როგორც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ქრთამის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მიცემა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აღება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კომერციული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მოსყიდვა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ასევე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გამოყენებული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კანონმდებლობისა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საერთაშორისო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აქტების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მოთხოვნებს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დანაშაულებრივი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მიღებული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შემოსავლების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ლეგალიზაციის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(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გათეთრების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),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კორუფციის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წინააღმდეგობის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შესახებ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784FC660" w14:textId="3FAA04AB" w:rsidR="005F597E" w:rsidRPr="00525CB1" w:rsidRDefault="005F597E" w:rsidP="00525CB1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შემთხვევაში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ერთი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დაარღვევს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ვალდებულებას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თავი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შეიკავოს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 მუხლით აკრძალული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ქმედებებისაგან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მიიღებს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11.1. მუხლით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დადგენილ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ვადაში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დასტურს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დარღვევა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მომხდარა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ან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მეორე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ცალმხრივად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მოშალოს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მისი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თაობაზე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წერილობითი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შეტყობინების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გაგზავნის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გზით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.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მხარე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ინიციატივითაც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მოხდა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ხელშეკრულების მოშლა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მე-11 მუხლის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დებულებების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შესაბამისად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უფლებამოსილია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მოითხოვოს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lastRenderedPageBreak/>
        <w:t>ანაზღაურება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რომელიც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დადგა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მოშლის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შედეგად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იმ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პირობით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თუკი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წარმოადგენს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ამგვარი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რეალური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ზარალის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დამადასტურებელ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Cs/>
          <w:noProof/>
          <w:sz w:val="22"/>
          <w:szCs w:val="22"/>
          <w:lang w:val="ka-GE"/>
        </w:rPr>
        <w:t>დოკუმენტებს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</w:p>
    <w:p w14:paraId="2D9DF081" w14:textId="77777777" w:rsidR="00525CB1" w:rsidRDefault="00525CB1" w:rsidP="00525CB1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212EF452" w14:textId="77777777" w:rsidR="00525CB1" w:rsidRPr="00525CB1" w:rsidRDefault="00525CB1" w:rsidP="00525CB1">
      <w:pPr>
        <w:jc w:val="both"/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9D30609" w14:textId="3BFE8821" w:rsidR="005F597E" w:rsidRPr="00525CB1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დასკვნითი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დებულებები:</w:t>
      </w:r>
    </w:p>
    <w:p w14:paraId="4F9B343A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ნებისმიერი იურიდიული წარმომადგენელი ან მისი სამართალმემკვიდრე უნდა დაემორჩილოს წინამდებარე ხელშეკრულების დებულებებს.</w:t>
      </w:r>
    </w:p>
    <w:p w14:paraId="102F6E50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მიმწოდებლის სუბკონტრაქტორი (ასეთის არსებობის შემთხვევაში) არ ათავისუფლებს მიმწოდებელს ხელშეკრულებით ნაკისრი ვალდებულებებისა და პასუხისმგებლობებისაგან.</w:t>
      </w:r>
    </w:p>
    <w:p w14:paraId="06A7B35B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ხელშეკრულების რომელიმე დებულების ბათილობა არ გამოიწვევს ამ ხელშეკრულების ბათილობას.</w:t>
      </w:r>
    </w:p>
    <w:p w14:paraId="6A9857B0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ხელშეკრულება ძალაში შედის მხარეთა ხელმოწერის მომენტიდან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168EC87" w14:textId="77777777" w:rsidR="005F597E" w:rsidRPr="001A7539" w:rsidRDefault="005F597E" w:rsidP="005F597E">
      <w:pPr>
        <w:pStyle w:val="ListParagraph"/>
        <w:numPr>
          <w:ilvl w:val="1"/>
          <w:numId w:val="36"/>
        </w:numPr>
        <w:ind w:left="0" w:firstLine="9"/>
        <w:jc w:val="both"/>
        <w:rPr>
          <w:rFonts w:ascii="Sylfaen" w:hAnsi="Sylfaen" w:cs="Arial"/>
          <w:bCs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ურთიერთოებები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რომლებიც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არის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რეგლამენტირებული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წინამდებარე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ხელშეკრულებით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რეგულირდება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საქართველოს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მოქმედი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კანონმდებლობით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დადგენილი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წესის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>თანახმად</w:t>
      </w:r>
      <w:r w:rsidRPr="001A7539">
        <w:rPr>
          <w:rFonts w:ascii="Sylfaen" w:hAnsi="Sylfaen" w:cs="Arial"/>
          <w:noProof/>
          <w:sz w:val="22"/>
          <w:szCs w:val="22"/>
          <w:lang w:val="ka-GE"/>
        </w:rPr>
        <w:t>.</w:t>
      </w:r>
    </w:p>
    <w:p w14:paraId="76E4A788" w14:textId="445E5656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12.6</w:t>
      </w:r>
      <w:r w:rsidR="00FB19FF">
        <w:rPr>
          <w:rFonts w:ascii="Sylfaen" w:hAnsi="Sylfaen" w:cs="Arial"/>
          <w:bCs/>
          <w:noProof/>
          <w:sz w:val="22"/>
          <w:szCs w:val="22"/>
          <w:lang w:val="ka-GE"/>
        </w:rPr>
        <w:t>.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ab/>
        <w:t xml:space="preserve">წინამდებარე ხელშეკრულება შედგენილია ქართულ ენაზე, თანაბარი იურიდიული ძალის მქონე </w:t>
      </w:r>
      <w:permStart w:id="91829911" w:edGrp="everyone"/>
      <w:r>
        <w:rPr>
          <w:rFonts w:ascii="Sylfaen" w:hAnsi="Sylfaen" w:cs="Arial"/>
          <w:bCs/>
          <w:noProof/>
          <w:sz w:val="22"/>
          <w:szCs w:val="22"/>
          <w:lang w:val="ka-GE"/>
        </w:rPr>
        <w:t>2</w:t>
      </w:r>
      <w:permEnd w:id="91829911"/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 xml:space="preserve"> ეგზემპლარად</w:t>
      </w:r>
      <w:r>
        <w:rPr>
          <w:rFonts w:ascii="Sylfaen" w:hAnsi="Sylfaen" w:cs="Sylfaen"/>
          <w:bCs/>
          <w:sz w:val="22"/>
          <w:szCs w:val="22"/>
          <w:lang w:val="ka-GE"/>
        </w:rPr>
        <w:t xml:space="preserve">, </w:t>
      </w:r>
      <w:r w:rsidRPr="001A7539">
        <w:rPr>
          <w:rFonts w:ascii="Sylfaen" w:hAnsi="Sylfaen" w:cs="Arial"/>
          <w:bCs/>
          <w:noProof/>
          <w:sz w:val="22"/>
          <w:szCs w:val="22"/>
          <w:lang w:val="ka-GE"/>
        </w:rPr>
        <w:t>რომლებიც ინახება ხელშეკრულების მონაწილე მხარეებთან.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</w:t>
      </w:r>
    </w:p>
    <w:p w14:paraId="3CFC0BA3" w14:textId="77777777" w:rsidR="005F597E" w:rsidRPr="001A7539" w:rsidRDefault="005F597E" w:rsidP="005F597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>ხელშეკრულების დანართები: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 დანართი №1; </w:t>
      </w:r>
    </w:p>
    <w:p w14:paraId="2C57302D" w14:textId="77777777" w:rsidR="005F597E" w:rsidRPr="001A7539" w:rsidRDefault="005F597E" w:rsidP="005F597E">
      <w:pPr>
        <w:jc w:val="both"/>
        <w:rPr>
          <w:rFonts w:ascii="Sylfaen" w:hAnsi="Sylfaen"/>
          <w:bCs/>
          <w:sz w:val="22"/>
          <w:szCs w:val="22"/>
          <w:lang w:val="ka-GE"/>
        </w:rPr>
      </w:pPr>
    </w:p>
    <w:p w14:paraId="27DFFE86" w14:textId="77777777" w:rsidR="005F597E" w:rsidRPr="001A7539" w:rsidRDefault="005F597E" w:rsidP="005F597E">
      <w:pPr>
        <w:pStyle w:val="ListParagraph"/>
        <w:numPr>
          <w:ilvl w:val="0"/>
          <w:numId w:val="36"/>
        </w:numPr>
        <w:jc w:val="center"/>
        <w:rPr>
          <w:rFonts w:ascii="Sylfaen" w:hAnsi="Sylfaen" w:cs="Arial"/>
          <w:b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მხარეთა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რეკვიზიტები</w:t>
      </w:r>
      <w:r w:rsidRPr="001A7539">
        <w:rPr>
          <w:rFonts w:ascii="Sylfaen" w:hAnsi="Sylfaen" w:cs="Arial"/>
          <w:b/>
          <w:noProof/>
          <w:sz w:val="22"/>
          <w:szCs w:val="22"/>
          <w:lang w:val="ka-GE"/>
        </w:rPr>
        <w:t>:</w:t>
      </w:r>
    </w:p>
    <w:p w14:paraId="57341BCB" w14:textId="77777777" w:rsidR="005F597E" w:rsidRPr="001A7539" w:rsidRDefault="005F597E" w:rsidP="005F597E">
      <w:pPr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051B0EAB" w14:textId="77777777" w:rsidR="005F597E" w:rsidRPr="001A7539" w:rsidRDefault="005F597E" w:rsidP="005F597E">
      <w:pPr>
        <w:jc w:val="center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noProof/>
          <w:sz w:val="22"/>
          <w:szCs w:val="22"/>
          <w:lang w:val="ka-GE"/>
        </w:rPr>
        <w:t>შემსყიდველი</w:t>
      </w:r>
    </w:p>
    <w:p w14:paraId="7A0E7A61" w14:textId="77777777" w:rsidR="005F597E" w:rsidRPr="001A7539" w:rsidRDefault="005F597E" w:rsidP="005F597E">
      <w:pPr>
        <w:pStyle w:val="ListParagraph"/>
        <w:ind w:left="0"/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შპს „თელმიკო“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(ს/კ №406312690) </w:t>
      </w:r>
    </w:p>
    <w:p w14:paraId="1879C74A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იურიდიული/ფაქტობრივი მისამართი: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საქართველო, ქ.თბილისი, ო.ჩხეიძის ქ№10</w:t>
      </w:r>
    </w:p>
    <w:p w14:paraId="12DF12AA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ტელ: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(032) 5000777</w:t>
      </w:r>
    </w:p>
    <w:p w14:paraId="12DBC0C1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ელ. ფოსტა: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hyperlink r:id="rId5" w:history="1">
        <w:r w:rsidRPr="001A7539">
          <w:rPr>
            <w:rFonts w:cs="Sylfaen"/>
            <w:noProof/>
            <w:sz w:val="22"/>
            <w:szCs w:val="22"/>
          </w:rPr>
          <w:t>info@telmico.ge</w:t>
        </w:r>
      </w:hyperlink>
    </w:p>
    <w:p w14:paraId="137E5A0C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სს </w:t>
      </w:r>
      <w:r w:rsidRPr="0016568C">
        <w:rPr>
          <w:rFonts w:ascii="Sylfaen" w:hAnsi="Sylfaen" w:cs="Sylfaen"/>
          <w:noProof/>
          <w:lang w:val="ka-GE"/>
        </w:rPr>
        <w:t>„თიბისი ბანკი“</w:t>
      </w:r>
    </w:p>
    <w:p w14:paraId="71513F18" w14:textId="77777777" w:rsidR="005F597E" w:rsidRPr="001A7539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>ბანკის კოდი: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TBCBGE22</w:t>
      </w:r>
    </w:p>
    <w:p w14:paraId="54EE7986" w14:textId="77777777" w:rsidR="005F597E" w:rsidRPr="00F718E4" w:rsidRDefault="005F597E" w:rsidP="005F597E">
      <w:pPr>
        <w:jc w:val="both"/>
        <w:rPr>
          <w:rFonts w:ascii="Sylfaen" w:hAnsi="Sylfaen" w:cs="Sylfaen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bCs/>
          <w:noProof/>
          <w:sz w:val="22"/>
          <w:szCs w:val="22"/>
          <w:lang w:val="ka-GE"/>
        </w:rPr>
        <w:t xml:space="preserve">ა/ა </w:t>
      </w:r>
      <w:r w:rsidRPr="001A7539">
        <w:rPr>
          <w:rFonts w:ascii="Sylfaen" w:hAnsi="Sylfaen" w:cs="Sylfaen"/>
          <w:noProof/>
          <w:sz w:val="22"/>
          <w:szCs w:val="22"/>
          <w:lang w:val="ka-GE"/>
        </w:rPr>
        <w:t xml:space="preserve"> </w:t>
      </w:r>
      <w:r w:rsidRPr="0016568C">
        <w:t>GE53TB7395836030100003</w:t>
      </w:r>
      <w:permStart w:id="1324047704" w:edGrp="everyone"/>
    </w:p>
    <w:p w14:paraId="5BB8E29E" w14:textId="77777777" w:rsidR="005F597E" w:rsidRPr="001A7539" w:rsidRDefault="005F597E" w:rsidP="005F597E">
      <w:pPr>
        <w:jc w:val="both"/>
        <w:rPr>
          <w:rFonts w:ascii="Sylfaen" w:hAnsi="Sylfaen" w:cs="Sylfaen"/>
          <w:sz w:val="22"/>
          <w:szCs w:val="22"/>
          <w:lang w:val="ka-GE"/>
        </w:rPr>
      </w:pPr>
    </w:p>
    <w:p w14:paraId="5EDAB88A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>გენერალური დირექტორი: -------------------------</w:t>
      </w:r>
    </w:p>
    <w:p w14:paraId="07E66A9E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</w:p>
    <w:p w14:paraId="2D94D2C4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  <w:t>___________________________________________</w:t>
      </w:r>
    </w:p>
    <w:p w14:paraId="416678DA" w14:textId="77777777" w:rsidR="005F597E" w:rsidRPr="001A7539" w:rsidRDefault="005F597E" w:rsidP="005F597E">
      <w:pPr>
        <w:rPr>
          <w:rFonts w:ascii="Sylfaen" w:hAnsi="Sylfaen" w:cs="Arial"/>
          <w:b/>
          <w:noProof/>
          <w:sz w:val="22"/>
          <w:szCs w:val="22"/>
          <w:lang w:val="ka-GE"/>
        </w:rPr>
      </w:pPr>
    </w:p>
    <w:p w14:paraId="13372042" w14:textId="77777777" w:rsidR="005F597E" w:rsidRPr="001A7539" w:rsidRDefault="005F597E" w:rsidP="005F597E">
      <w:pPr>
        <w:jc w:val="center"/>
        <w:rPr>
          <w:rFonts w:ascii="Sylfaen" w:hAnsi="Sylfaen" w:cs="Arial"/>
          <w:noProof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noProof/>
          <w:sz w:val="22"/>
          <w:szCs w:val="22"/>
          <w:lang w:val="ka-GE"/>
        </w:rPr>
        <w:t>მიმწოდებელი</w:t>
      </w:r>
    </w:p>
    <w:p w14:paraId="44DD4E61" w14:textId="77777777" w:rsidR="005F597E" w:rsidRPr="001A7539" w:rsidRDefault="005F597E" w:rsidP="005F597E">
      <w:pPr>
        <w:rPr>
          <w:rFonts w:ascii="Sylfaen" w:hAnsi="Sylfaen" w:cs="Sylfaen"/>
          <w:noProof/>
          <w:sz w:val="22"/>
          <w:szCs w:val="22"/>
          <w:lang w:val="ka-GE"/>
        </w:rPr>
      </w:pPr>
    </w:p>
    <w:p w14:paraId="7914C73C" w14:textId="77777777" w:rsidR="005F597E" w:rsidRPr="001A7539" w:rsidRDefault="005F597E" w:rsidP="005F597E">
      <w:pPr>
        <w:jc w:val="both"/>
        <w:rPr>
          <w:rFonts w:ascii="Sylfaen" w:hAnsi="Sylfaen"/>
          <w:b/>
          <w:sz w:val="22"/>
          <w:szCs w:val="22"/>
          <w:lang w:val="ka-GE"/>
        </w:rPr>
      </w:pPr>
      <w:r w:rsidRPr="001A7539">
        <w:rPr>
          <w:rFonts w:ascii="Sylfaen" w:hAnsi="Sylfaen"/>
          <w:b/>
          <w:sz w:val="22"/>
          <w:szCs w:val="22"/>
          <w:lang w:val="ka-GE"/>
        </w:rPr>
        <w:t xml:space="preserve">სახელწოდება (ს/კ №) </w:t>
      </w:r>
      <w:r w:rsidRPr="001A7539">
        <w:rPr>
          <w:rFonts w:ascii="Sylfaen" w:hAnsi="Sylfaen"/>
          <w:bCs/>
          <w:sz w:val="22"/>
          <w:szCs w:val="22"/>
          <w:lang w:val="ka-GE"/>
        </w:rPr>
        <w:t xml:space="preserve">( </w:t>
      </w:r>
      <w:r w:rsidRPr="001A7539">
        <w:rPr>
          <w:rFonts w:ascii="Sylfaen" w:hAnsi="Sylfaen"/>
          <w:bCs/>
          <w:color w:val="2F5496"/>
          <w:sz w:val="22"/>
          <w:szCs w:val="22"/>
          <w:lang w:val="ka-GE"/>
        </w:rPr>
        <w:t>მიუთითეთ შემსრულებლის საფირმო სახელი და საიდენტიფიკაციო კოდი; ფიზიკური პირის შემთხვევაში სახელი და გვარი, ასევე პირადი ნომერი</w:t>
      </w:r>
      <w:r w:rsidRPr="001A7539">
        <w:rPr>
          <w:rFonts w:ascii="Sylfaen" w:hAnsi="Sylfaen"/>
          <w:bCs/>
          <w:sz w:val="22"/>
          <w:szCs w:val="22"/>
          <w:lang w:val="ka-GE"/>
        </w:rPr>
        <w:t>)</w:t>
      </w:r>
    </w:p>
    <w:p w14:paraId="2D2C4D7F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იურიდიული/ფაქტობრივი</w:t>
      </w:r>
      <w:r w:rsidRPr="001A7539">
        <w:rPr>
          <w:rFonts w:ascii="Sylfaen" w:hAnsi="Sylfaen"/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მისამართი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</w:p>
    <w:p w14:paraId="17A5CEFD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/>
          <w:sz w:val="22"/>
          <w:szCs w:val="22"/>
          <w:lang w:val="ka-GE"/>
        </w:rPr>
        <w:t>ტელ:</w:t>
      </w:r>
    </w:p>
    <w:p w14:paraId="4F028F2F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Calibri"/>
          <w:color w:val="000000"/>
          <w:sz w:val="22"/>
          <w:szCs w:val="22"/>
          <w:lang w:val="ka-GE"/>
        </w:rPr>
        <w:t xml:space="preserve">ელ. ფოსტა: </w:t>
      </w:r>
    </w:p>
    <w:p w14:paraId="303BDEA8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</w:t>
      </w:r>
      <w:r w:rsidRPr="001A7539">
        <w:rPr>
          <w:rFonts w:ascii="Sylfaen" w:hAnsi="Sylfaen"/>
          <w:sz w:val="22"/>
          <w:szCs w:val="22"/>
          <w:lang w:val="ka-GE"/>
        </w:rPr>
        <w:t xml:space="preserve">: </w:t>
      </w:r>
      <w:r w:rsidRPr="001A7539">
        <w:rPr>
          <w:sz w:val="22"/>
          <w:szCs w:val="22"/>
          <w:lang w:val="ka-GE"/>
        </w:rPr>
        <w:t xml:space="preserve"> </w:t>
      </w:r>
    </w:p>
    <w:p w14:paraId="03D9B20B" w14:textId="77777777" w:rsidR="005F597E" w:rsidRPr="001A7539" w:rsidRDefault="005F597E" w:rsidP="005F597E">
      <w:pPr>
        <w:jc w:val="both"/>
        <w:rPr>
          <w:rFonts w:ascii="Sylfaen" w:hAnsi="Sylfaen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ბანკის</w:t>
      </w:r>
      <w:r w:rsidRPr="001A7539">
        <w:rPr>
          <w:sz w:val="22"/>
          <w:szCs w:val="22"/>
          <w:lang w:val="ka-GE"/>
        </w:rPr>
        <w:t xml:space="preserve"> </w:t>
      </w:r>
      <w:r w:rsidRPr="001A7539">
        <w:rPr>
          <w:rFonts w:ascii="Sylfaen" w:hAnsi="Sylfaen" w:cs="Sylfaen"/>
          <w:sz w:val="22"/>
          <w:szCs w:val="22"/>
          <w:lang w:val="ka-GE"/>
        </w:rPr>
        <w:t>კოდი</w:t>
      </w:r>
      <w:r w:rsidRPr="001A7539">
        <w:rPr>
          <w:sz w:val="22"/>
          <w:szCs w:val="22"/>
          <w:lang w:val="ka-GE"/>
        </w:rPr>
        <w:t>:</w:t>
      </w:r>
    </w:p>
    <w:p w14:paraId="51900FC2" w14:textId="77777777" w:rsidR="005F597E" w:rsidRPr="001A7539" w:rsidRDefault="005F597E" w:rsidP="005F597E">
      <w:pPr>
        <w:jc w:val="both"/>
        <w:rPr>
          <w:rFonts w:ascii="Calibri" w:hAnsi="Calibri"/>
          <w:sz w:val="22"/>
          <w:szCs w:val="22"/>
          <w:lang w:val="ka-GE"/>
        </w:rPr>
      </w:pP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>/</w:t>
      </w:r>
      <w:r w:rsidRPr="001A7539">
        <w:rPr>
          <w:rFonts w:ascii="Sylfaen" w:hAnsi="Sylfaen" w:cs="Sylfaen"/>
          <w:sz w:val="22"/>
          <w:szCs w:val="22"/>
          <w:lang w:val="ka-GE"/>
        </w:rPr>
        <w:t>ა</w:t>
      </w:r>
      <w:r w:rsidRPr="001A7539">
        <w:rPr>
          <w:sz w:val="22"/>
          <w:szCs w:val="22"/>
          <w:lang w:val="ka-GE"/>
        </w:rPr>
        <w:t xml:space="preserve">   </w:t>
      </w:r>
    </w:p>
    <w:p w14:paraId="1EB9756C" w14:textId="77777777" w:rsidR="005F597E" w:rsidRPr="001A7539" w:rsidRDefault="005F597E" w:rsidP="005F597E">
      <w:pPr>
        <w:jc w:val="both"/>
        <w:rPr>
          <w:rFonts w:ascii="Calibri" w:hAnsi="Calibri"/>
          <w:sz w:val="22"/>
          <w:szCs w:val="22"/>
          <w:lang w:val="ka-GE"/>
        </w:rPr>
      </w:pPr>
    </w:p>
    <w:p w14:paraId="4BDA71F2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  <w:r w:rsidRPr="001A7539">
        <w:rPr>
          <w:rFonts w:ascii="Sylfaen" w:hAnsi="Sylfaen" w:cs="Calibri"/>
          <w:b/>
          <w:bCs/>
          <w:color w:val="000000"/>
          <w:sz w:val="22"/>
          <w:szCs w:val="22"/>
          <w:lang w:val="ka-GE"/>
        </w:rPr>
        <w:t xml:space="preserve">დირექტორი: </w:t>
      </w:r>
    </w:p>
    <w:p w14:paraId="16523638" w14:textId="77777777" w:rsidR="005F597E" w:rsidRPr="001A7539" w:rsidRDefault="005F597E" w:rsidP="005F597E">
      <w:pPr>
        <w:jc w:val="both"/>
        <w:rPr>
          <w:sz w:val="22"/>
          <w:szCs w:val="22"/>
          <w:lang w:val="ka-GE"/>
        </w:rPr>
      </w:pPr>
    </w:p>
    <w:p w14:paraId="6AF6CBFF" w14:textId="77777777" w:rsidR="005F597E" w:rsidRPr="00641120" w:rsidRDefault="005F597E" w:rsidP="005F597E">
      <w:pPr>
        <w:rPr>
          <w:sz w:val="22"/>
          <w:szCs w:val="22"/>
        </w:rPr>
      </w:pPr>
      <w:r w:rsidRPr="001A7539">
        <w:rPr>
          <w:sz w:val="22"/>
          <w:szCs w:val="22"/>
          <w:lang w:val="ka-GE"/>
        </w:rPr>
        <w:t>___________________________________________</w:t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  <w:r w:rsidRPr="001A7539">
        <w:rPr>
          <w:sz w:val="22"/>
          <w:szCs w:val="22"/>
          <w:lang w:val="ka-GE"/>
        </w:rPr>
        <w:softHyphen/>
      </w:r>
    </w:p>
    <w:permEnd w:id="1324047704"/>
    <w:p w14:paraId="18FCE4AF" w14:textId="77777777" w:rsidR="005F597E" w:rsidRDefault="005F597E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38DDC88B" w14:textId="77777777" w:rsidR="005F597E" w:rsidRDefault="005F597E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6E9D69A5" w14:textId="77777777" w:rsidR="00525CB1" w:rsidRDefault="00525CB1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</w:p>
    <w:p w14:paraId="78292411" w14:textId="77777777" w:rsidR="00525CB1" w:rsidRPr="001A7539" w:rsidRDefault="00525CB1" w:rsidP="005F597E">
      <w:pPr>
        <w:tabs>
          <w:tab w:val="left" w:pos="1640"/>
        </w:tabs>
        <w:rPr>
          <w:rFonts w:ascii="Sylfaen" w:hAnsi="Sylfaen" w:cs="Sylfaen"/>
          <w:b/>
          <w:sz w:val="22"/>
          <w:szCs w:val="22"/>
          <w:lang w:val="ka-GE"/>
        </w:rPr>
      </w:pPr>
      <w:permStart w:id="1752523374" w:edGrp="everyone"/>
    </w:p>
    <w:p w14:paraId="2F635477" w14:textId="77777777" w:rsidR="005F597E" w:rsidRPr="001A7539" w:rsidRDefault="005F597E" w:rsidP="005F597E">
      <w:pPr>
        <w:tabs>
          <w:tab w:val="left" w:pos="1640"/>
        </w:tabs>
        <w:rPr>
          <w:rFonts w:ascii="Sylfaen" w:hAnsi="Sylfaen" w:cs="Sylfaen"/>
          <w:bCs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დანართი </w:t>
      </w:r>
      <w:r w:rsidRPr="001A7539">
        <w:rPr>
          <w:rFonts w:ascii="Sylfaen" w:hAnsi="Sylfaen"/>
          <w:b/>
          <w:sz w:val="22"/>
          <w:szCs w:val="22"/>
          <w:lang w:val="ka-GE"/>
        </w:rPr>
        <w:t>№</w:t>
      </w: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1 </w:t>
      </w:r>
    </w:p>
    <w:p w14:paraId="10AC1626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tbl>
      <w:tblPr>
        <w:tblW w:w="9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488"/>
        <w:gridCol w:w="2405"/>
        <w:gridCol w:w="2328"/>
      </w:tblGrid>
      <w:tr w:rsidR="005F597E" w:rsidRPr="001A7539" w14:paraId="605392C8" w14:textId="77777777" w:rsidTr="008A352C">
        <w:tc>
          <w:tcPr>
            <w:tcW w:w="3114" w:type="dxa"/>
            <w:shd w:val="clear" w:color="auto" w:fill="auto"/>
          </w:tcPr>
          <w:p w14:paraId="34DA7D22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სმფ-ის სახეობა</w:t>
            </w: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 და სპეციფიკაცია</w:t>
            </w:r>
          </w:p>
        </w:tc>
        <w:tc>
          <w:tcPr>
            <w:tcW w:w="1488" w:type="dxa"/>
            <w:shd w:val="clear" w:color="auto" w:fill="auto"/>
          </w:tcPr>
          <w:p w14:paraId="3CFF463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 xml:space="preserve">რაოდენობა </w:t>
            </w:r>
          </w:p>
        </w:tc>
        <w:tc>
          <w:tcPr>
            <w:tcW w:w="2405" w:type="dxa"/>
            <w:shd w:val="clear" w:color="auto" w:fill="auto"/>
          </w:tcPr>
          <w:p w14:paraId="28355CB0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ერთეულის ღირებულება ლარში დღგ-ს ჩათვლით/გარეშე</w:t>
            </w:r>
          </w:p>
        </w:tc>
        <w:tc>
          <w:tcPr>
            <w:tcW w:w="2328" w:type="dxa"/>
            <w:shd w:val="clear" w:color="auto" w:fill="auto"/>
          </w:tcPr>
          <w:p w14:paraId="223181F7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საერთო ღირებულება ლარში დღგ-ს ჩათვლით/გარეშე</w:t>
            </w:r>
          </w:p>
        </w:tc>
      </w:tr>
      <w:tr w:rsidR="005F597E" w:rsidRPr="001A7539" w14:paraId="7937262C" w14:textId="77777777" w:rsidTr="008A352C">
        <w:tc>
          <w:tcPr>
            <w:tcW w:w="3114" w:type="dxa"/>
            <w:shd w:val="clear" w:color="auto" w:fill="auto"/>
          </w:tcPr>
          <w:p w14:paraId="1B741AFC" w14:textId="6599CC8F" w:rsidR="005F597E" w:rsidRPr="00E85D7A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</w:rPr>
            </w:pPr>
            <w:r>
              <w:rPr>
                <w:rFonts w:eastAsia="Times New Roman" w:cstheme="minorHAnsi"/>
                <w:lang w:val="ka-GE" w:eastAsia="ru-RU"/>
              </w:rPr>
              <w:t>L</w:t>
            </w:r>
            <w:r w:rsidRPr="00FF49F9">
              <w:rPr>
                <w:rFonts w:eastAsia="Times New Roman" w:cstheme="minorHAnsi"/>
                <w:lang w:val="ka-GE" w:eastAsia="ru-RU"/>
              </w:rPr>
              <w:t xml:space="preserve">ogitech conferenceCam </w:t>
            </w:r>
            <w:r>
              <w:rPr>
                <w:rFonts w:eastAsia="Times New Roman" w:cstheme="minorHAnsi"/>
                <w:lang w:val="ka-GE" w:eastAsia="ru-RU"/>
              </w:rPr>
              <w:t>Group</w:t>
            </w:r>
            <w:r w:rsidRPr="00FF49F9">
              <w:rPr>
                <w:rFonts w:eastAsia="Times New Roman" w:cstheme="minorHAnsi"/>
                <w:lang w:val="ka-GE" w:eastAsia="ru-RU"/>
              </w:rPr>
              <w:t xml:space="preserve"> emea</w:t>
            </w:r>
            <w:r>
              <w:rPr>
                <w:rFonts w:eastAsia="Times New Roman" w:cstheme="minorHAnsi"/>
                <w:lang w:val="ka-GE" w:eastAsia="ru-RU"/>
              </w:rPr>
              <w:t xml:space="preserve"> </w:t>
            </w:r>
          </w:p>
        </w:tc>
        <w:tc>
          <w:tcPr>
            <w:tcW w:w="1488" w:type="dxa"/>
            <w:shd w:val="clear" w:color="auto" w:fill="auto"/>
          </w:tcPr>
          <w:p w14:paraId="503C05A5" w14:textId="1C5A8BAB" w:rsidR="005F597E" w:rsidRPr="00641120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2</w:t>
            </w:r>
          </w:p>
        </w:tc>
        <w:tc>
          <w:tcPr>
            <w:tcW w:w="2405" w:type="dxa"/>
            <w:shd w:val="clear" w:color="auto" w:fill="auto"/>
          </w:tcPr>
          <w:p w14:paraId="29B16B73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1673F2D2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5F597E" w:rsidRPr="001A7539" w14:paraId="0B56982D" w14:textId="77777777" w:rsidTr="008A352C">
        <w:tc>
          <w:tcPr>
            <w:tcW w:w="3114" w:type="dxa"/>
            <w:shd w:val="clear" w:color="auto" w:fill="auto"/>
          </w:tcPr>
          <w:p w14:paraId="53C0558D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149EEDE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301944B5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328" w:type="dxa"/>
            <w:shd w:val="clear" w:color="auto" w:fill="auto"/>
          </w:tcPr>
          <w:p w14:paraId="546D976A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  <w:tr w:rsidR="005F597E" w:rsidRPr="001A7539" w14:paraId="078E4E60" w14:textId="77777777" w:rsidTr="008A352C">
        <w:tc>
          <w:tcPr>
            <w:tcW w:w="3114" w:type="dxa"/>
            <w:shd w:val="clear" w:color="auto" w:fill="auto"/>
          </w:tcPr>
          <w:p w14:paraId="1418A196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1488" w:type="dxa"/>
            <w:shd w:val="clear" w:color="auto" w:fill="auto"/>
          </w:tcPr>
          <w:p w14:paraId="0FFBA38E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  <w:tc>
          <w:tcPr>
            <w:tcW w:w="2405" w:type="dxa"/>
            <w:shd w:val="clear" w:color="auto" w:fill="auto"/>
          </w:tcPr>
          <w:p w14:paraId="43BE2A92" w14:textId="77777777" w:rsidR="005F597E" w:rsidRPr="001A7539" w:rsidRDefault="005F597E" w:rsidP="008A352C">
            <w:pPr>
              <w:tabs>
                <w:tab w:val="left" w:pos="1640"/>
              </w:tabs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1A753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სულ</w:t>
            </w:r>
          </w:p>
        </w:tc>
        <w:tc>
          <w:tcPr>
            <w:tcW w:w="2328" w:type="dxa"/>
            <w:shd w:val="clear" w:color="auto" w:fill="auto"/>
          </w:tcPr>
          <w:p w14:paraId="7173EE6A" w14:textId="77777777" w:rsidR="005F597E" w:rsidRPr="001A7539" w:rsidRDefault="005F597E" w:rsidP="008A352C">
            <w:pPr>
              <w:jc w:val="center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</w:p>
        </w:tc>
      </w:tr>
    </w:tbl>
    <w:p w14:paraId="796161B5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27EE5CBC" w14:textId="77777777" w:rsidR="005F597E" w:rsidRPr="001A7539" w:rsidRDefault="005F597E" w:rsidP="005F597E">
      <w:pPr>
        <w:tabs>
          <w:tab w:val="left" w:pos="2550"/>
        </w:tabs>
        <w:rPr>
          <w:rFonts w:ascii="Sylfaen" w:hAnsi="Sylfaen" w:cs="Sylfaen"/>
          <w:bCs/>
          <w:sz w:val="22"/>
          <w:szCs w:val="22"/>
          <w:lang w:val="ka-GE"/>
        </w:rPr>
      </w:pPr>
    </w:p>
    <w:p w14:paraId="7E68550F" w14:textId="77777777" w:rsidR="005F597E" w:rsidRPr="001A7539" w:rsidRDefault="005F597E" w:rsidP="005F597E">
      <w:pPr>
        <w:jc w:val="center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მხარეთა რეკვიზიტები:</w:t>
      </w:r>
    </w:p>
    <w:p w14:paraId="03942C92" w14:textId="77777777" w:rsidR="005F597E" w:rsidRPr="001A7539" w:rsidRDefault="005F597E" w:rsidP="005F597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შემსყიდველი: </w:t>
      </w:r>
    </w:p>
    <w:p w14:paraId="667E83ED" w14:textId="77777777" w:rsidR="005F597E" w:rsidRPr="001A7539" w:rsidRDefault="005F597E" w:rsidP="005F597E">
      <w:pPr>
        <w:pStyle w:val="ListParagraph"/>
        <w:ind w:left="0"/>
        <w:jc w:val="both"/>
        <w:rPr>
          <w:rFonts w:ascii="Sylfaen" w:eastAsia="Times New Roman" w:hAnsi="Sylfaen" w:cs="Sylfaen"/>
          <w:b/>
          <w:sz w:val="22"/>
          <w:szCs w:val="22"/>
          <w:lang w:val="ka-GE"/>
        </w:rPr>
      </w:pPr>
      <w:r w:rsidRPr="001A7539">
        <w:rPr>
          <w:rFonts w:ascii="Sylfaen" w:eastAsia="Times New Roman" w:hAnsi="Sylfaen" w:cs="Sylfaen"/>
          <w:b/>
          <w:sz w:val="22"/>
          <w:szCs w:val="22"/>
          <w:lang w:val="ka-GE"/>
        </w:rPr>
        <w:t xml:space="preserve">შპს „თბილისის ელექტრომიმწოდებელი კომპანია“ (ს/კ #406312690) </w:t>
      </w:r>
    </w:p>
    <w:p w14:paraId="1E97FF5B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გენერალური დირექტორი: -----------------------------</w:t>
      </w:r>
    </w:p>
    <w:p w14:paraId="482BFAE2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</w:p>
    <w:p w14:paraId="5A448C1D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</w:r>
      <w:r w:rsidRPr="001A7539">
        <w:rPr>
          <w:rFonts w:ascii="Sylfaen" w:hAnsi="Sylfaen" w:cs="Sylfaen"/>
          <w:b/>
          <w:sz w:val="22"/>
          <w:szCs w:val="22"/>
          <w:lang w:val="ka-GE"/>
        </w:rPr>
        <w:softHyphen/>
        <w:t>_______________________________________</w:t>
      </w:r>
    </w:p>
    <w:tbl>
      <w:tblPr>
        <w:tblW w:w="5197" w:type="dxa"/>
        <w:tblLayout w:type="fixed"/>
        <w:tblLook w:val="04A0" w:firstRow="1" w:lastRow="0" w:firstColumn="1" w:lastColumn="0" w:noHBand="0" w:noVBand="1"/>
      </w:tblPr>
      <w:tblGrid>
        <w:gridCol w:w="5197"/>
      </w:tblGrid>
      <w:tr w:rsidR="005F597E" w:rsidRPr="001A7539" w14:paraId="6D44C6EC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12C0107A" w14:textId="77777777" w:rsidR="005F597E" w:rsidRPr="001A7539" w:rsidRDefault="005F597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  <w:tr w:rsidR="005F597E" w:rsidRPr="001A7539" w14:paraId="74A1493A" w14:textId="77777777" w:rsidTr="008A352C">
        <w:trPr>
          <w:trHeight w:val="300"/>
        </w:trPr>
        <w:tc>
          <w:tcPr>
            <w:tcW w:w="5197" w:type="dxa"/>
            <w:shd w:val="clear" w:color="auto" w:fill="auto"/>
            <w:vAlign w:val="center"/>
            <w:hideMark/>
          </w:tcPr>
          <w:p w14:paraId="02904B31" w14:textId="77777777" w:rsidR="005F597E" w:rsidRPr="001A7539" w:rsidRDefault="005F597E" w:rsidP="008A352C">
            <w:pPr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</w:p>
        </w:tc>
      </w:tr>
    </w:tbl>
    <w:p w14:paraId="6A831947" w14:textId="77777777" w:rsidR="005F597E" w:rsidRPr="001A7539" w:rsidRDefault="005F597E" w:rsidP="005F597E">
      <w:pPr>
        <w:rPr>
          <w:rFonts w:ascii="Sylfaen" w:hAnsi="Sylfaen" w:cs="Sylfaen"/>
          <w:b/>
          <w:sz w:val="22"/>
          <w:szCs w:val="22"/>
          <w:lang w:val="ka-GE"/>
        </w:rPr>
      </w:pPr>
    </w:p>
    <w:p w14:paraId="426D963B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მიმწოდებელი: </w:t>
      </w:r>
    </w:p>
    <w:p w14:paraId="01291C52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 (ს/კ _________________)</w:t>
      </w:r>
    </w:p>
    <w:p w14:paraId="213022D3" w14:textId="77777777" w:rsidR="005F597E" w:rsidRPr="001A7539" w:rsidRDefault="005F597E" w:rsidP="005F597E">
      <w:pPr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 xml:space="preserve">დირექტორი: </w:t>
      </w:r>
    </w:p>
    <w:p w14:paraId="4EB4B27F" w14:textId="77777777" w:rsidR="005F597E" w:rsidRPr="001A7539" w:rsidRDefault="005F597E" w:rsidP="005F597E">
      <w:pPr>
        <w:rPr>
          <w:rFonts w:ascii="Sylfaen" w:hAnsi="Sylfaen" w:cs="Sylfaen"/>
          <w:b/>
          <w:sz w:val="22"/>
          <w:szCs w:val="22"/>
          <w:lang w:val="ka-GE"/>
        </w:rPr>
      </w:pPr>
      <w:r w:rsidRPr="001A7539">
        <w:rPr>
          <w:rFonts w:ascii="Sylfaen" w:hAnsi="Sylfaen" w:cs="Sylfaen"/>
          <w:b/>
          <w:sz w:val="22"/>
          <w:szCs w:val="22"/>
          <w:lang w:val="ka-GE"/>
        </w:rPr>
        <w:t>__________________________________</w:t>
      </w:r>
    </w:p>
    <w:p w14:paraId="0530A02C" w14:textId="77777777" w:rsidR="005F597E" w:rsidRPr="001A7539" w:rsidRDefault="005F597E" w:rsidP="005F597E">
      <w:pPr>
        <w:rPr>
          <w:rFonts w:ascii="Sylfaen" w:hAnsi="Sylfaen" w:cs="Sylfaen"/>
          <w:bCs/>
          <w:sz w:val="22"/>
          <w:szCs w:val="22"/>
          <w:lang w:val="ka-GE"/>
        </w:rPr>
      </w:pPr>
    </w:p>
    <w:permEnd w:id="1752523374"/>
    <w:p w14:paraId="7FF63A79" w14:textId="77777777" w:rsidR="001A11E5" w:rsidRDefault="001A11E5"/>
    <w:sectPr w:rsidR="001A11E5" w:rsidSect="00526A06">
      <w:pgSz w:w="12240" w:h="15840"/>
      <w:pgMar w:top="810" w:right="1183" w:bottom="117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2FCB8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122AB"/>
    <w:multiLevelType w:val="multilevel"/>
    <w:tmpl w:val="80D04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CF348A"/>
    <w:multiLevelType w:val="hybridMultilevel"/>
    <w:tmpl w:val="9F646ADC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F7E44"/>
    <w:multiLevelType w:val="multilevel"/>
    <w:tmpl w:val="22100F1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A42301F"/>
    <w:multiLevelType w:val="hybridMultilevel"/>
    <w:tmpl w:val="C14AD8A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D49C4"/>
    <w:multiLevelType w:val="multilevel"/>
    <w:tmpl w:val="5066BC0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232FDA"/>
    <w:multiLevelType w:val="hybridMultilevel"/>
    <w:tmpl w:val="D6B80C46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B5547"/>
    <w:multiLevelType w:val="hybridMultilevel"/>
    <w:tmpl w:val="80049594"/>
    <w:lvl w:ilvl="0" w:tplc="A000981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496D0C"/>
    <w:multiLevelType w:val="multilevel"/>
    <w:tmpl w:val="942A92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7317A"/>
    <w:multiLevelType w:val="multilevel"/>
    <w:tmpl w:val="9B50C3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EF55707"/>
    <w:multiLevelType w:val="multilevel"/>
    <w:tmpl w:val="C64AB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FB10577"/>
    <w:multiLevelType w:val="hybridMultilevel"/>
    <w:tmpl w:val="8B0841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B46D0"/>
    <w:multiLevelType w:val="multilevel"/>
    <w:tmpl w:val="ACC23A4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23E50DC"/>
    <w:multiLevelType w:val="hybridMultilevel"/>
    <w:tmpl w:val="9A4A8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E027A3"/>
    <w:multiLevelType w:val="hybridMultilevel"/>
    <w:tmpl w:val="E02A2854"/>
    <w:lvl w:ilvl="0" w:tplc="660432D0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357C94"/>
    <w:multiLevelType w:val="multilevel"/>
    <w:tmpl w:val="CE4E0F9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BA64A81"/>
    <w:multiLevelType w:val="multilevel"/>
    <w:tmpl w:val="1BF04C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0728D7"/>
    <w:multiLevelType w:val="multilevel"/>
    <w:tmpl w:val="38E632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0" w:hanging="360"/>
      </w:pPr>
      <w:rPr>
        <w:rFonts w:hint="default"/>
        <w:lang w:val="ka-GE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9" w15:restartNumberingAfterBreak="0">
    <w:nsid w:val="32D25545"/>
    <w:multiLevelType w:val="hybridMultilevel"/>
    <w:tmpl w:val="0B484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61206"/>
    <w:multiLevelType w:val="hybridMultilevel"/>
    <w:tmpl w:val="6A5A76F4"/>
    <w:lvl w:ilvl="0" w:tplc="3E4C343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7313D3"/>
    <w:multiLevelType w:val="hybridMultilevel"/>
    <w:tmpl w:val="526C5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8200F"/>
    <w:multiLevelType w:val="hybridMultilevel"/>
    <w:tmpl w:val="C5F8512C"/>
    <w:lvl w:ilvl="0" w:tplc="3080F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AA0D5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0D0D5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628E9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6261E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8BCEA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DA47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C9011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8C690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 w15:restartNumberingAfterBreak="0">
    <w:nsid w:val="3A4479AC"/>
    <w:multiLevelType w:val="hybridMultilevel"/>
    <w:tmpl w:val="56D0E5DC"/>
    <w:lvl w:ilvl="0" w:tplc="E2824EAC">
      <w:start w:val="13"/>
      <w:numFmt w:val="decimal"/>
      <w:lvlText w:val="%1."/>
      <w:lvlJc w:val="left"/>
      <w:pPr>
        <w:ind w:left="171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4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E1F79"/>
    <w:multiLevelType w:val="multilevel"/>
    <w:tmpl w:val="9124889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5" w:hanging="4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hint="default"/>
      </w:rPr>
    </w:lvl>
  </w:abstractNum>
  <w:abstractNum w:abstractNumId="26" w15:restartNumberingAfterBreak="0">
    <w:nsid w:val="465D300F"/>
    <w:multiLevelType w:val="hybridMultilevel"/>
    <w:tmpl w:val="9F646ADC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D3618A"/>
    <w:multiLevelType w:val="multilevel"/>
    <w:tmpl w:val="6EE6F4F0"/>
    <w:lvl w:ilvl="0">
      <w:start w:val="4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ascii="Calibri" w:hAnsi="Calibri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Calibri" w:hAnsi="Calibri"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cs="Times New Roman" w:hint="default"/>
      </w:rPr>
    </w:lvl>
  </w:abstractNum>
  <w:abstractNum w:abstractNumId="28" w15:restartNumberingAfterBreak="0">
    <w:nsid w:val="476A6BF4"/>
    <w:multiLevelType w:val="multilevel"/>
    <w:tmpl w:val="ED880BCC"/>
    <w:lvl w:ilvl="0">
      <w:start w:val="8"/>
      <w:numFmt w:val="decimal"/>
      <w:lvlText w:val="%1."/>
      <w:lvlJc w:val="left"/>
      <w:pPr>
        <w:ind w:left="171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5A6C54F8">
      <w:start w:val="1"/>
      <w:numFmt w:val="decimal"/>
      <w:lvlText w:val="1.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C5CF4"/>
    <w:multiLevelType w:val="multilevel"/>
    <w:tmpl w:val="C8B669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765"/>
      </w:pPr>
      <w:rPr>
        <w:rFonts w:cs="Sylfaen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125" w:hanging="765"/>
      </w:pPr>
      <w:rPr>
        <w:rFonts w:cs="Sylfaen" w:hint="default"/>
      </w:rPr>
    </w:lvl>
    <w:lvl w:ilvl="3">
      <w:start w:val="1"/>
      <w:numFmt w:val="decimal"/>
      <w:isLgl/>
      <w:lvlText w:val="%1.%2.%3.%4."/>
      <w:lvlJc w:val="left"/>
      <w:pPr>
        <w:ind w:left="1125" w:hanging="765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Sylfaen" w:hint="default"/>
      </w:rPr>
    </w:lvl>
  </w:abstractNum>
  <w:abstractNum w:abstractNumId="31" w15:restartNumberingAfterBreak="0">
    <w:nsid w:val="503E1A3A"/>
    <w:multiLevelType w:val="hybridMultilevel"/>
    <w:tmpl w:val="131EBB00"/>
    <w:lvl w:ilvl="0" w:tplc="3D401C0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9523AF"/>
    <w:multiLevelType w:val="multilevel"/>
    <w:tmpl w:val="172A2CEA"/>
    <w:lvl w:ilvl="0">
      <w:start w:val="6"/>
      <w:numFmt w:val="decimal"/>
      <w:lvlText w:val="%1."/>
      <w:lvlJc w:val="left"/>
      <w:pPr>
        <w:ind w:left="3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9" w:hanging="1800"/>
      </w:pPr>
      <w:rPr>
        <w:rFonts w:hint="default"/>
      </w:rPr>
    </w:lvl>
  </w:abstractNum>
  <w:abstractNum w:abstractNumId="33" w15:restartNumberingAfterBreak="0">
    <w:nsid w:val="52F25BF2"/>
    <w:multiLevelType w:val="multilevel"/>
    <w:tmpl w:val="28E0790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84" w:hanging="1800"/>
      </w:pPr>
      <w:rPr>
        <w:rFonts w:hint="default"/>
      </w:rPr>
    </w:lvl>
  </w:abstractNum>
  <w:abstractNum w:abstractNumId="34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140A0774">
      <w:start w:val="1"/>
      <w:numFmt w:val="decimal"/>
      <w:lvlText w:val="%2."/>
      <w:lvlJc w:val="left"/>
      <w:pPr>
        <w:ind w:left="107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5744B1"/>
    <w:multiLevelType w:val="hybridMultilevel"/>
    <w:tmpl w:val="1BC4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2874E3"/>
    <w:multiLevelType w:val="hybridMultilevel"/>
    <w:tmpl w:val="E3F82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740B2"/>
    <w:multiLevelType w:val="hybridMultilevel"/>
    <w:tmpl w:val="4D7E3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48354C"/>
    <w:multiLevelType w:val="hybridMultilevel"/>
    <w:tmpl w:val="D2685748"/>
    <w:lvl w:ilvl="0" w:tplc="8DC8A53E">
      <w:start w:val="13"/>
      <w:numFmt w:val="decimal"/>
      <w:lvlText w:val="%1."/>
      <w:lvlJc w:val="left"/>
      <w:pPr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37EC9"/>
    <w:multiLevelType w:val="multilevel"/>
    <w:tmpl w:val="6B4A67C8"/>
    <w:lvl w:ilvl="0">
      <w:start w:val="1"/>
      <w:numFmt w:val="decimal"/>
      <w:lvlText w:val="%1."/>
      <w:lvlJc w:val="left"/>
      <w:pPr>
        <w:ind w:left="720" w:hanging="72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Sylfaen" w:hint="default"/>
      </w:rPr>
    </w:lvl>
  </w:abstractNum>
  <w:abstractNum w:abstractNumId="42" w15:restartNumberingAfterBreak="0">
    <w:nsid w:val="7AE87A91"/>
    <w:multiLevelType w:val="hybridMultilevel"/>
    <w:tmpl w:val="1BEA405C"/>
    <w:lvl w:ilvl="0" w:tplc="B39040B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873208CC">
      <w:start w:val="1"/>
      <w:numFmt w:val="decimal"/>
      <w:lvlText w:val="3.%4."/>
      <w:lvlJc w:val="left"/>
      <w:pPr>
        <w:ind w:left="2880" w:hanging="360"/>
      </w:pPr>
      <w:rPr>
        <w:b/>
        <w:bCs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9640887">
    <w:abstractNumId w:val="22"/>
  </w:num>
  <w:num w:numId="2" w16cid:durableId="607808360">
    <w:abstractNumId w:val="6"/>
  </w:num>
  <w:num w:numId="3" w16cid:durableId="1368792951">
    <w:abstractNumId w:val="15"/>
  </w:num>
  <w:num w:numId="4" w16cid:durableId="1348171218">
    <w:abstractNumId w:val="11"/>
  </w:num>
  <w:num w:numId="5" w16cid:durableId="1543328781">
    <w:abstractNumId w:val="18"/>
  </w:num>
  <w:num w:numId="6" w16cid:durableId="876240005">
    <w:abstractNumId w:val="17"/>
  </w:num>
  <w:num w:numId="7" w16cid:durableId="762186242">
    <w:abstractNumId w:val="28"/>
  </w:num>
  <w:num w:numId="8" w16cid:durableId="700397915">
    <w:abstractNumId w:val="0"/>
  </w:num>
  <w:num w:numId="9" w16cid:durableId="122310449">
    <w:abstractNumId w:val="10"/>
  </w:num>
  <w:num w:numId="10" w16cid:durableId="1069184619">
    <w:abstractNumId w:val="39"/>
  </w:num>
  <w:num w:numId="11" w16cid:durableId="1080643114">
    <w:abstractNumId w:val="1"/>
  </w:num>
  <w:num w:numId="12" w16cid:durableId="1827549255">
    <w:abstractNumId w:val="23"/>
  </w:num>
  <w:num w:numId="13" w16cid:durableId="1714428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2393103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1142410">
    <w:abstractNumId w:val="28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2880035">
    <w:abstractNumId w:val="7"/>
  </w:num>
  <w:num w:numId="17" w16cid:durableId="1924992020">
    <w:abstractNumId w:val="16"/>
  </w:num>
  <w:num w:numId="18" w16cid:durableId="462238061">
    <w:abstractNumId w:val="25"/>
  </w:num>
  <w:num w:numId="19" w16cid:durableId="1651398855">
    <w:abstractNumId w:val="32"/>
  </w:num>
  <w:num w:numId="20" w16cid:durableId="100994576">
    <w:abstractNumId w:val="33"/>
  </w:num>
  <w:num w:numId="21" w16cid:durableId="496574648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64724055">
    <w:abstractNumId w:val="14"/>
  </w:num>
  <w:num w:numId="23" w16cid:durableId="252055146">
    <w:abstractNumId w:val="5"/>
  </w:num>
  <w:num w:numId="24" w16cid:durableId="1022363508">
    <w:abstractNumId w:val="12"/>
  </w:num>
  <w:num w:numId="25" w16cid:durableId="364404922">
    <w:abstractNumId w:val="21"/>
  </w:num>
  <w:num w:numId="26" w16cid:durableId="379210136">
    <w:abstractNumId w:val="41"/>
  </w:num>
  <w:num w:numId="27" w16cid:durableId="417219237">
    <w:abstractNumId w:val="2"/>
  </w:num>
  <w:num w:numId="28" w16cid:durableId="2028677401">
    <w:abstractNumId w:val="26"/>
  </w:num>
  <w:num w:numId="29" w16cid:durableId="1580628489">
    <w:abstractNumId w:val="4"/>
  </w:num>
  <w:num w:numId="30" w16cid:durableId="218246762">
    <w:abstractNumId w:val="20"/>
  </w:num>
  <w:num w:numId="31" w16cid:durableId="1436637970">
    <w:abstractNumId w:val="19"/>
  </w:num>
  <w:num w:numId="32" w16cid:durableId="238249174">
    <w:abstractNumId w:val="37"/>
  </w:num>
  <w:num w:numId="33" w16cid:durableId="760368153">
    <w:abstractNumId w:val="38"/>
  </w:num>
  <w:num w:numId="34" w16cid:durableId="784151635">
    <w:abstractNumId w:val="36"/>
  </w:num>
  <w:num w:numId="35" w16cid:durableId="581987705">
    <w:abstractNumId w:val="31"/>
  </w:num>
  <w:num w:numId="36" w16cid:durableId="272396465">
    <w:abstractNumId w:val="30"/>
  </w:num>
  <w:num w:numId="37" w16cid:durableId="1975332618">
    <w:abstractNumId w:val="8"/>
  </w:num>
  <w:num w:numId="38" w16cid:durableId="1537305430">
    <w:abstractNumId w:val="3"/>
  </w:num>
  <w:num w:numId="39" w16cid:durableId="370347474">
    <w:abstractNumId w:val="13"/>
  </w:num>
  <w:num w:numId="40" w16cid:durableId="53643519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41" w16cid:durableId="159411999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322746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251814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4641693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0292476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9941818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04101974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44880099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CC4"/>
    <w:rsid w:val="000B2DB1"/>
    <w:rsid w:val="001A11E5"/>
    <w:rsid w:val="0023679B"/>
    <w:rsid w:val="002D1CC4"/>
    <w:rsid w:val="0040410B"/>
    <w:rsid w:val="00454EFB"/>
    <w:rsid w:val="00525CB1"/>
    <w:rsid w:val="00526A06"/>
    <w:rsid w:val="005C1D8A"/>
    <w:rsid w:val="005F597E"/>
    <w:rsid w:val="00902F77"/>
    <w:rsid w:val="00C566E4"/>
    <w:rsid w:val="00ED028B"/>
    <w:rsid w:val="00FB1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355C3"/>
  <w15:chartTrackingRefBased/>
  <w15:docId w15:val="{DBA08666-44C2-4ACA-B634-A9C8A434C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97E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D1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1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1C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1C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1C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1C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1C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1C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1C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C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1C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1C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1C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1C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1C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1C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1C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1C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1C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1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1C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1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1C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1C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1C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1C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1C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1C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1CC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5F597E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F597E"/>
    <w:pPr>
      <w:widowControl w:val="0"/>
      <w:ind w:firstLine="720"/>
      <w:jc w:val="both"/>
    </w:pPr>
    <w:rPr>
      <w:rFonts w:ascii="LitNusx" w:hAnsi="LitNusx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F597E"/>
    <w:rPr>
      <w:rFonts w:ascii="LitNusx" w:eastAsia="Calibri" w:hAnsi="LitNusx" w:cs="Times New Roman"/>
      <w:kern w:val="0"/>
      <w:sz w:val="20"/>
      <w:szCs w:val="20"/>
      <w14:ligatures w14:val="none"/>
    </w:rPr>
  </w:style>
  <w:style w:type="paragraph" w:customStyle="1" w:styleId="Default">
    <w:name w:val="Default"/>
    <w:rsid w:val="005F597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14:ligatures w14:val="none"/>
    </w:rPr>
  </w:style>
  <w:style w:type="paragraph" w:styleId="BalloonText">
    <w:name w:val="Balloon Text"/>
    <w:basedOn w:val="Normal"/>
    <w:link w:val="BalloonTextChar"/>
    <w:semiHidden/>
    <w:rsid w:val="005F59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F597E"/>
    <w:rPr>
      <w:rFonts w:ascii="Tahoma" w:eastAsia="Calibri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rsid w:val="005F59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59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F597E"/>
    <w:rPr>
      <w:rFonts w:ascii="Times New Roman" w:eastAsia="Calibri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5F59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597E"/>
    <w:rPr>
      <w:rFonts w:ascii="Times New Roman" w:eastAsia="Calibri" w:hAnsi="Times New Roman" w:cs="Times New Roman"/>
      <w:b/>
      <w:bCs/>
      <w:kern w:val="0"/>
      <w:sz w:val="20"/>
      <w:szCs w:val="20"/>
      <w14:ligatures w14:val="none"/>
    </w:rPr>
  </w:style>
  <w:style w:type="paragraph" w:styleId="BodyTextIndent2">
    <w:name w:val="Body Text Indent 2"/>
    <w:basedOn w:val="Normal"/>
    <w:link w:val="BodyTextIndent2Char"/>
    <w:rsid w:val="005F59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BodyText3">
    <w:name w:val="Body Text 3"/>
    <w:basedOn w:val="Normal"/>
    <w:link w:val="BodyText3Char"/>
    <w:rsid w:val="005F59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597E"/>
    <w:rPr>
      <w:rFonts w:ascii="Times New Roman" w:eastAsia="Calibri" w:hAnsi="Times New Roman" w:cs="Times New Roman"/>
      <w:kern w:val="0"/>
      <w:sz w:val="16"/>
      <w:szCs w:val="16"/>
      <w14:ligatures w14:val="none"/>
    </w:rPr>
  </w:style>
  <w:style w:type="paragraph" w:styleId="BodyTextIndent">
    <w:name w:val="Body Text Indent"/>
    <w:basedOn w:val="Normal"/>
    <w:link w:val="BodyTextIndentChar"/>
    <w:rsid w:val="005F59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rsid w:val="005F59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rsid w:val="005F597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97E"/>
    <w:rPr>
      <w:rFonts w:ascii="Times New Roman" w:eastAsia="Calibri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link w:val="NoSpacingChar"/>
    <w:uiPriority w:val="1"/>
    <w:qFormat/>
    <w:rsid w:val="005F597E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character" w:customStyle="1" w:styleId="NoSpacingChar">
    <w:name w:val="No Spacing Char"/>
    <w:link w:val="NoSpacing"/>
    <w:uiPriority w:val="1"/>
    <w:rsid w:val="005F597E"/>
    <w:rPr>
      <w:rFonts w:ascii="Calibri" w:eastAsia="Times New Roman" w:hAnsi="Calibri" w:cs="Times New Roman"/>
      <w:kern w:val="0"/>
      <w14:ligatures w14:val="none"/>
    </w:rPr>
  </w:style>
  <w:style w:type="character" w:styleId="Hyperlink">
    <w:name w:val="Hyperlink"/>
    <w:rsid w:val="005F597E"/>
    <w:rPr>
      <w:color w:val="0000FF"/>
      <w:u w:val="single"/>
    </w:rPr>
  </w:style>
  <w:style w:type="paragraph" w:styleId="BodyText">
    <w:name w:val="Body Text"/>
    <w:basedOn w:val="Normal"/>
    <w:link w:val="BodyTextChar"/>
    <w:rsid w:val="005F597E"/>
    <w:pPr>
      <w:tabs>
        <w:tab w:val="left" w:pos="3402"/>
      </w:tabs>
      <w:spacing w:line="360" w:lineRule="auto"/>
    </w:pPr>
    <w:rPr>
      <w:rFonts w:ascii="Arial" w:eastAsia="Times New Roman" w:hAnsi="Arial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5F597E"/>
    <w:rPr>
      <w:rFonts w:ascii="Arial" w:eastAsia="Times New Roman" w:hAnsi="Arial" w:cs="Times New Roman"/>
      <w:b/>
      <w:kern w:val="0"/>
      <w:sz w:val="28"/>
      <w:szCs w:val="20"/>
      <w14:ligatures w14:val="none"/>
    </w:rPr>
  </w:style>
  <w:style w:type="character" w:styleId="SubtleReference">
    <w:name w:val="Subtle Reference"/>
    <w:uiPriority w:val="31"/>
    <w:qFormat/>
    <w:rsid w:val="005F597E"/>
    <w:rPr>
      <w:i/>
      <w:iCs/>
      <w:smallCaps/>
      <w:color w:val="C0504D"/>
      <w:u w:color="C0504D"/>
    </w:rPr>
  </w:style>
  <w:style w:type="paragraph" w:customStyle="1" w:styleId="a">
    <w:name w:val="Таблица текст"/>
    <w:basedOn w:val="Normal"/>
    <w:uiPriority w:val="99"/>
    <w:rsid w:val="005F597E"/>
    <w:pPr>
      <w:spacing w:before="40" w:after="40"/>
      <w:ind w:left="57" w:right="57"/>
    </w:pPr>
    <w:rPr>
      <w:rFonts w:eastAsia="Times New Roman"/>
      <w:szCs w:val="20"/>
      <w:lang w:val="ru-RU" w:eastAsia="ru-RU"/>
    </w:rPr>
  </w:style>
  <w:style w:type="paragraph" w:styleId="NormalWeb">
    <w:name w:val="Normal (Web)"/>
    <w:basedOn w:val="Normal"/>
    <w:uiPriority w:val="99"/>
    <w:rsid w:val="005F597E"/>
    <w:rPr>
      <w:lang w:val="ru-RU" w:eastAsia="ru-RU"/>
    </w:rPr>
  </w:style>
  <w:style w:type="character" w:customStyle="1" w:styleId="1">
    <w:name w:val="Знак Знак1"/>
    <w:uiPriority w:val="99"/>
    <w:semiHidden/>
    <w:rsid w:val="005F597E"/>
    <w:rPr>
      <w:rFonts w:cs="Times New Roman"/>
    </w:rPr>
  </w:style>
  <w:style w:type="paragraph" w:styleId="ListBullet">
    <w:name w:val="List Bullet"/>
    <w:basedOn w:val="Normal"/>
    <w:uiPriority w:val="99"/>
    <w:unhideWhenUsed/>
    <w:rsid w:val="005F597E"/>
    <w:pPr>
      <w:numPr>
        <w:numId w:val="8"/>
      </w:numPr>
      <w:contextualSpacing/>
    </w:pPr>
  </w:style>
  <w:style w:type="paragraph" w:styleId="PlainText">
    <w:name w:val="Plain Text"/>
    <w:basedOn w:val="Normal"/>
    <w:link w:val="PlainTextChar"/>
    <w:rsid w:val="005F597E"/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5F597E"/>
    <w:rPr>
      <w:rFonts w:ascii="Courier New" w:eastAsia="Times New Roman" w:hAnsi="Courier New" w:cs="Times New Roman"/>
      <w:kern w:val="0"/>
      <w:sz w:val="20"/>
      <w:szCs w:val="20"/>
      <w:lang w:val="ru-RU" w:eastAsia="ru-R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5F59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94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telmi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2870</Words>
  <Characters>16359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abelishvili</dc:creator>
  <cp:keywords/>
  <dc:description/>
  <cp:lastModifiedBy>kakha chiabrishvili</cp:lastModifiedBy>
  <cp:revision>8</cp:revision>
  <dcterms:created xsi:type="dcterms:W3CDTF">2024-02-23T06:39:00Z</dcterms:created>
  <dcterms:modified xsi:type="dcterms:W3CDTF">2024-04-08T13:24:00Z</dcterms:modified>
</cp:coreProperties>
</file>